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98CC" w14:textId="77777777" w:rsidR="00D854EF" w:rsidRPr="00F275EF" w:rsidRDefault="00D854EF" w:rsidP="005A0BFF"/>
    <w:p w14:paraId="04C0902C" w14:textId="77777777" w:rsidR="008B71AD" w:rsidRDefault="008B71AD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>Deutsch-tschechische Erfolgsgeschichte</w:t>
      </w:r>
    </w:p>
    <w:p w14:paraId="6A679517" w14:textId="77777777" w:rsidR="00534D70" w:rsidRDefault="009F63E8" w:rsidP="008B71AD">
      <w:pPr>
        <w:pStyle w:val="TeaserPressemitteilung"/>
      </w:pPr>
      <w:r>
        <w:t xml:space="preserve">Die </w:t>
      </w:r>
      <w:r w:rsidR="00534D70">
        <w:t xml:space="preserve">Eckelmann </w:t>
      </w:r>
      <w:proofErr w:type="spellStart"/>
      <w:r w:rsidR="00534D70">
        <w:t>s.r.o</w:t>
      </w:r>
      <w:proofErr w:type="spellEnd"/>
      <w:r w:rsidR="00534D70">
        <w:t>. feiert diese</w:t>
      </w:r>
      <w:r w:rsidR="00FB4E58">
        <w:t>s</w:t>
      </w:r>
      <w:r w:rsidR="00534D70">
        <w:t xml:space="preserve"> Jahr ihr 10-jähriges Firme</w:t>
      </w:r>
      <w:r>
        <w:t xml:space="preserve">njubiläum. Das kontinuierlich </w:t>
      </w:r>
      <w:r w:rsidR="00534D70">
        <w:t>wachsen</w:t>
      </w:r>
      <w:r>
        <w:t>d</w:t>
      </w:r>
      <w:r w:rsidR="00534D70">
        <w:t>e Tochteruntern</w:t>
      </w:r>
      <w:r w:rsidR="00FB4E58">
        <w:t>e</w:t>
      </w:r>
      <w:r w:rsidR="00534D70">
        <w:t xml:space="preserve">hmen der </w:t>
      </w:r>
      <w:r w:rsidR="00FB4E58">
        <w:t xml:space="preserve">Wiesbadener </w:t>
      </w:r>
      <w:r w:rsidR="00534D70">
        <w:t xml:space="preserve">Eckelmann AG beschäftigt heute </w:t>
      </w:r>
      <w:r w:rsidR="00FB4E58">
        <w:t xml:space="preserve">über </w:t>
      </w:r>
      <w:r w:rsidR="00534D70">
        <w:t>70 Mitarbeiter</w:t>
      </w:r>
      <w:r w:rsidR="00FB4E58">
        <w:t>innen und Mitarbeiter</w:t>
      </w:r>
      <w:r w:rsidR="00534D70">
        <w:t xml:space="preserve"> im tschechischen </w:t>
      </w:r>
      <w:proofErr w:type="spellStart"/>
      <w:r w:rsidR="00534D70">
        <w:t>Tvrdonice</w:t>
      </w:r>
      <w:proofErr w:type="spellEnd"/>
      <w:r w:rsidR="00534D70">
        <w:t xml:space="preserve">. Eckelmann </w:t>
      </w:r>
      <w:r w:rsidR="00FB4E58">
        <w:t xml:space="preserve">konnte </w:t>
      </w:r>
      <w:r w:rsidR="00E90BFB">
        <w:t xml:space="preserve">damit </w:t>
      </w:r>
      <w:r w:rsidR="00534D70">
        <w:t xml:space="preserve">seine </w:t>
      </w:r>
      <w:r w:rsidR="00534D70" w:rsidRPr="00534D70">
        <w:t xml:space="preserve">Marktposition als </w:t>
      </w:r>
      <w:r w:rsidR="00534D70">
        <w:t xml:space="preserve">Lösungspartner </w:t>
      </w:r>
      <w:r w:rsidR="00FB4E58">
        <w:t xml:space="preserve">und OEM-Zulieferer </w:t>
      </w:r>
      <w:r>
        <w:t>für die</w:t>
      </w:r>
      <w:r w:rsidR="00534D70">
        <w:t xml:space="preserve"> europäische </w:t>
      </w:r>
      <w:r>
        <w:t>Kühlmöbelindustrie</w:t>
      </w:r>
      <w:r w:rsidR="00534D70">
        <w:t xml:space="preserve"> </w:t>
      </w:r>
      <w:r w:rsidR="00067F0E">
        <w:t>stärken</w:t>
      </w:r>
      <w:r>
        <w:t>.</w:t>
      </w:r>
    </w:p>
    <w:p w14:paraId="22CF7A89" w14:textId="77777777" w:rsidR="00534D70" w:rsidRDefault="00534D70" w:rsidP="008B71AD">
      <w:pPr>
        <w:pStyle w:val="TeaserPressemitteilung"/>
      </w:pPr>
    </w:p>
    <w:p w14:paraId="0C9C91D2" w14:textId="2A5DCC58" w:rsidR="009F63E8" w:rsidRDefault="00574E18" w:rsidP="008B71AD">
      <w:pPr>
        <w:pStyle w:val="FlietextPressemitteilung"/>
      </w:pPr>
      <w:r>
        <w:t xml:space="preserve">Wiesbaden, </w:t>
      </w:r>
      <w:r w:rsidR="00284ACE">
        <w:t>2</w:t>
      </w:r>
      <w:r w:rsidR="00EF545A">
        <w:t>9</w:t>
      </w:r>
      <w:bookmarkStart w:id="0" w:name="_GoBack"/>
      <w:bookmarkEnd w:id="0"/>
      <w:r w:rsidR="00B63A4E">
        <w:t>.0</w:t>
      </w:r>
      <w:r w:rsidR="00284ACE">
        <w:t>6</w:t>
      </w:r>
      <w:r>
        <w:t>.201</w:t>
      </w:r>
      <w:r w:rsidR="003A382F">
        <w:t>8</w:t>
      </w:r>
      <w:r>
        <w:t xml:space="preserve">: </w:t>
      </w:r>
      <w:r w:rsidR="00EC0E33">
        <w:t xml:space="preserve">Die Übernahme </w:t>
      </w:r>
      <w:r w:rsidR="00FC75C4">
        <w:t xml:space="preserve">der Firma </w:t>
      </w:r>
      <w:r w:rsidR="00EC0E33" w:rsidRPr="00EC0E33">
        <w:t xml:space="preserve">Taunus Elektro Bau </w:t>
      </w:r>
      <w:proofErr w:type="spellStart"/>
      <w:r w:rsidR="00EC0E33" w:rsidRPr="00EC0E33">
        <w:t>Ceská</w:t>
      </w:r>
      <w:proofErr w:type="spellEnd"/>
      <w:r w:rsidR="00EC0E33" w:rsidRPr="00EC0E33">
        <w:t xml:space="preserve">, </w:t>
      </w:r>
      <w:proofErr w:type="spellStart"/>
      <w:r w:rsidR="00EC0E33" w:rsidRPr="00EC0E33">
        <w:t>s.r.o</w:t>
      </w:r>
      <w:proofErr w:type="spellEnd"/>
      <w:r w:rsidR="00EC0E33" w:rsidRPr="00EC0E33">
        <w:t>.</w:t>
      </w:r>
      <w:r w:rsidR="00EC0E33">
        <w:t xml:space="preserve"> durch die Eckelmann AG legte 2008 den Grundstein zu einer länderübergreifende Kooperation, die </w:t>
      </w:r>
      <w:r w:rsidR="00483DAB">
        <w:t>Erfolgsgeschichte schrieb</w:t>
      </w:r>
      <w:r w:rsidR="00EC0E33">
        <w:t xml:space="preserve">. </w:t>
      </w:r>
      <w:r w:rsidR="0007361F">
        <w:t xml:space="preserve">Mit über 70 Mitarbeitern fertigt Eckelmann </w:t>
      </w:r>
      <w:proofErr w:type="spellStart"/>
      <w:r w:rsidR="0007361F">
        <w:t>s.r.o</w:t>
      </w:r>
      <w:proofErr w:type="spellEnd"/>
      <w:r w:rsidR="0007361F">
        <w:t xml:space="preserve">. </w:t>
      </w:r>
      <w:r w:rsidR="00A806E2">
        <w:t>heut</w:t>
      </w:r>
      <w:r w:rsidR="004C4161">
        <w:t>e</w:t>
      </w:r>
      <w:r w:rsidR="00A806E2">
        <w:t xml:space="preserve"> </w:t>
      </w:r>
      <w:r w:rsidR="0007361F">
        <w:t>am Sta</w:t>
      </w:r>
      <w:r w:rsidR="009F63E8">
        <w:t xml:space="preserve">ndort </w:t>
      </w:r>
      <w:proofErr w:type="spellStart"/>
      <w:r w:rsidR="009F63E8">
        <w:t>Tvrdonice</w:t>
      </w:r>
      <w:proofErr w:type="spellEnd"/>
      <w:r w:rsidR="009F63E8">
        <w:t xml:space="preserve"> kundenindividuelle</w:t>
      </w:r>
      <w:r w:rsidR="0007361F">
        <w:t xml:space="preserve"> Elektrozubehöre für Kühlmöbel, die europaweit in hohen Stückzahlen verbaut werden</w:t>
      </w:r>
      <w:r w:rsidR="003F2C41">
        <w:t>. Darüber hinaus liefert das Unternehmen Kompakt</w:t>
      </w:r>
      <w:r w:rsidR="00F66623">
        <w:t>-S</w:t>
      </w:r>
      <w:r w:rsidR="003F2C41">
        <w:t>chaltschränke in Kleinserie</w:t>
      </w:r>
      <w:r w:rsidR="00483DAB">
        <w:t xml:space="preserve"> sowie </w:t>
      </w:r>
      <w:r w:rsidR="003F2C41">
        <w:t>Kabelsätze</w:t>
      </w:r>
      <w:r w:rsidR="00EC0E33">
        <w:t xml:space="preserve">. </w:t>
      </w:r>
    </w:p>
    <w:p w14:paraId="6D92D3AB" w14:textId="5FB277AE" w:rsidR="003C2B63" w:rsidRPr="00284ACE" w:rsidRDefault="00285369" w:rsidP="008B71AD">
      <w:pPr>
        <w:pStyle w:val="FlietextPressemitteilung"/>
      </w:pPr>
      <w:r w:rsidRPr="00284ACE">
        <w:t>„Ich freue mich, dass wir</w:t>
      </w:r>
      <w:r w:rsidR="009F63E8" w:rsidRPr="00284ACE">
        <w:t xml:space="preserve"> heute </w:t>
      </w:r>
      <w:r w:rsidR="00F71DD6" w:rsidRPr="00284ACE">
        <w:t xml:space="preserve">einer </w:t>
      </w:r>
      <w:r w:rsidR="009F63E8" w:rsidRPr="00284ACE">
        <w:t>der größte</w:t>
      </w:r>
      <w:r w:rsidR="00F71DD6" w:rsidRPr="00284ACE">
        <w:t>n</w:t>
      </w:r>
      <w:r w:rsidR="009F63E8" w:rsidRPr="00284ACE">
        <w:t xml:space="preserve"> Arbeitgeber </w:t>
      </w:r>
      <w:r w:rsidR="00483DAB" w:rsidRPr="00284ACE">
        <w:t xml:space="preserve">im </w:t>
      </w:r>
      <w:r w:rsidRPr="00284ACE">
        <w:t>Ort sind</w:t>
      </w:r>
      <w:r w:rsidR="000B53DC" w:rsidRPr="00284ACE">
        <w:t xml:space="preserve">“, </w:t>
      </w:r>
      <w:r w:rsidR="00C10A3B" w:rsidRPr="00284ACE">
        <w:t>erklärt</w:t>
      </w:r>
      <w:r w:rsidR="000B53DC" w:rsidRPr="00284ACE">
        <w:t xml:space="preserve"> Geschäftsführer Josef </w:t>
      </w:r>
      <w:proofErr w:type="spellStart"/>
      <w:r w:rsidR="000B53DC" w:rsidRPr="00284ACE">
        <w:t>Šunka</w:t>
      </w:r>
      <w:proofErr w:type="spellEnd"/>
      <w:r w:rsidR="000B53DC" w:rsidRPr="00284ACE">
        <w:t>.</w:t>
      </w:r>
      <w:r w:rsidR="005E607C" w:rsidRPr="00284ACE">
        <w:t xml:space="preserve"> </w:t>
      </w:r>
      <w:r w:rsidR="000B53DC" w:rsidRPr="00284ACE">
        <w:t>„</w:t>
      </w:r>
      <w:r w:rsidR="005E607C" w:rsidRPr="00284ACE">
        <w:t xml:space="preserve">Die hohe Qualität unserer </w:t>
      </w:r>
      <w:r w:rsidR="003C2B63" w:rsidRPr="00284ACE">
        <w:t>Elektrozubehöre</w:t>
      </w:r>
      <w:r w:rsidR="005E607C" w:rsidRPr="00284ACE">
        <w:t xml:space="preserve"> ist der Erfolg unserer Mitarbeiterinnen und Mitarbeiter</w:t>
      </w:r>
      <w:r w:rsidR="003C2B63" w:rsidRPr="00284ACE">
        <w:t xml:space="preserve">. Wir bieten ihnen </w:t>
      </w:r>
      <w:r w:rsidR="005E607C" w:rsidRPr="00284ACE">
        <w:t>anspruchsvolle</w:t>
      </w:r>
      <w:r w:rsidR="003C2B63" w:rsidRPr="00284ACE">
        <w:t xml:space="preserve"> und vielseitige Aufgaben in einer zukunftssicheren Branche</w:t>
      </w:r>
      <w:r w:rsidR="000B53DC" w:rsidRPr="00284ACE">
        <w:t xml:space="preserve">. </w:t>
      </w:r>
      <w:r w:rsidR="009F63E8" w:rsidRPr="00284ACE">
        <w:t>W</w:t>
      </w:r>
      <w:r w:rsidR="003C2B63" w:rsidRPr="00284ACE">
        <w:t xml:space="preserve">ir </w:t>
      </w:r>
      <w:r w:rsidR="009F63E8" w:rsidRPr="00284ACE">
        <w:t xml:space="preserve">haben </w:t>
      </w:r>
      <w:r w:rsidR="003C2B63" w:rsidRPr="00284ACE">
        <w:t xml:space="preserve">hier </w:t>
      </w:r>
      <w:r w:rsidR="00FC75C4" w:rsidRPr="00284ACE">
        <w:t>eine moderne Serienfertigung</w:t>
      </w:r>
      <w:r w:rsidR="003C2B63" w:rsidRPr="00284ACE">
        <w:t xml:space="preserve"> aufgebaut, auf </w:t>
      </w:r>
      <w:r w:rsidR="00FC75C4" w:rsidRPr="00284ACE">
        <w:t>die</w:t>
      </w:r>
      <w:r w:rsidR="003C2B63" w:rsidRPr="00284ACE">
        <w:t xml:space="preserve"> wir stolz sein können!“</w:t>
      </w:r>
    </w:p>
    <w:p w14:paraId="34CF31AC" w14:textId="5AD2B06F" w:rsidR="00A16B42" w:rsidRDefault="00A16B42" w:rsidP="000D090E">
      <w:pPr>
        <w:pStyle w:val="FlietextPressemitteilung"/>
      </w:pPr>
      <w:r>
        <w:t>D</w:t>
      </w:r>
      <w:r w:rsidR="00E83C07">
        <w:t xml:space="preserve">ie Lager- und Produktionsflächen </w:t>
      </w:r>
      <w:r>
        <w:t>wurde</w:t>
      </w:r>
      <w:r w:rsidR="00483DAB">
        <w:t>n</w:t>
      </w:r>
      <w:r>
        <w:t xml:space="preserve"> </w:t>
      </w:r>
      <w:r w:rsidR="00AD798A">
        <w:t>sukzessive</w:t>
      </w:r>
      <w:r>
        <w:t xml:space="preserve"> </w:t>
      </w:r>
      <w:r w:rsidR="00E83C07">
        <w:t>auf</w:t>
      </w:r>
      <w:r w:rsidR="000D090E">
        <w:t xml:space="preserve"> heute</w:t>
      </w:r>
      <w:r w:rsidR="000B53DC">
        <w:t xml:space="preserve"> ca.</w:t>
      </w:r>
      <w:r w:rsidR="00284ACE">
        <w:t xml:space="preserve"> </w:t>
      </w:r>
      <w:r w:rsidR="00F71DD6">
        <w:t>1</w:t>
      </w:r>
      <w:r w:rsidR="00284ACE">
        <w:t>.</w:t>
      </w:r>
      <w:r w:rsidR="00F71DD6">
        <w:t xml:space="preserve">200 </w:t>
      </w:r>
      <w:r>
        <w:t xml:space="preserve">Quadratmeter ausgebaut. </w:t>
      </w:r>
      <w:r w:rsidRPr="00284ACE">
        <w:t xml:space="preserve">Bis </w:t>
      </w:r>
      <w:r w:rsidR="00F71DD6" w:rsidRPr="00284ACE">
        <w:t>Anfang</w:t>
      </w:r>
      <w:r w:rsidRPr="00284ACE">
        <w:t xml:space="preserve"> 2019</w:t>
      </w:r>
      <w:r>
        <w:t xml:space="preserve"> wird ein weiterer Anbau fertiggestellt. Die Eckelmann </w:t>
      </w:r>
      <w:proofErr w:type="spellStart"/>
      <w:r>
        <w:t>s.r.o</w:t>
      </w:r>
      <w:proofErr w:type="spellEnd"/>
      <w:r>
        <w:t xml:space="preserve">. verfügt </w:t>
      </w:r>
      <w:r w:rsidR="00483DAB" w:rsidRPr="00AD798A">
        <w:t xml:space="preserve">seither </w:t>
      </w:r>
      <w:r>
        <w:t xml:space="preserve">über </w:t>
      </w:r>
      <w:r w:rsidR="00E83C07">
        <w:t>ein modernes Qualitätsmanagement mit automatisierten Tests</w:t>
      </w:r>
      <w:r>
        <w:t>ystemen.</w:t>
      </w:r>
      <w:r w:rsidR="00E83C07">
        <w:t xml:space="preserve"> </w:t>
      </w:r>
    </w:p>
    <w:p w14:paraId="0A256D3B" w14:textId="77BD1D7E" w:rsidR="000D090E" w:rsidRDefault="000D090E" w:rsidP="008B71AD">
      <w:pPr>
        <w:pStyle w:val="FlietextPressemitteilung"/>
      </w:pPr>
      <w:r w:rsidRPr="00284ACE">
        <w:t>„</w:t>
      </w:r>
      <w:r w:rsidR="0064630F" w:rsidRPr="00284ACE">
        <w:t xml:space="preserve">In den letzten 10 Jahren hat sich unser </w:t>
      </w:r>
      <w:r w:rsidRPr="00284ACE">
        <w:t xml:space="preserve">Tochterunternehmen </w:t>
      </w:r>
      <w:r w:rsidR="0064630F" w:rsidRPr="00284ACE">
        <w:t xml:space="preserve">eine </w:t>
      </w:r>
      <w:r w:rsidR="00C10A3B" w:rsidRPr="00284ACE">
        <w:t>her</w:t>
      </w:r>
      <w:r w:rsidRPr="00284ACE">
        <w:t>ausragende Position als Anbieter für elektrotechnische Ausrüstung</w:t>
      </w:r>
      <w:r w:rsidR="00A16B42" w:rsidRPr="00284ACE">
        <w:t xml:space="preserve"> für die europäische Kühlmöbelindustrie</w:t>
      </w:r>
      <w:r w:rsidRPr="00284ACE">
        <w:t xml:space="preserve"> erarbeitet“, </w:t>
      </w:r>
      <w:r w:rsidR="00C10A3B" w:rsidRPr="00284ACE">
        <w:t>betont</w:t>
      </w:r>
      <w:r w:rsidRPr="00284ACE">
        <w:t xml:space="preserve"> Dr. Frank </w:t>
      </w:r>
      <w:proofErr w:type="spellStart"/>
      <w:r w:rsidRPr="00284ACE">
        <w:t>Uhlemann</w:t>
      </w:r>
      <w:proofErr w:type="spellEnd"/>
      <w:r w:rsidR="00C10A3B" w:rsidRPr="00284ACE">
        <w:t>, Vorstand der Eckelmann AG</w:t>
      </w:r>
      <w:r w:rsidRPr="00284ACE">
        <w:t xml:space="preserve">. </w:t>
      </w:r>
    </w:p>
    <w:p w14:paraId="58DC179F" w14:textId="14AFD995" w:rsidR="00191DF6" w:rsidRDefault="00284ACE" w:rsidP="00191DF6">
      <w:pPr>
        <w:pStyle w:val="FlietextPressemitteilung"/>
        <w:jc w:val="right"/>
      </w:pPr>
      <w:r>
        <w:t>1.34</w:t>
      </w:r>
      <w:r w:rsidR="00AD798A">
        <w:t>5</w:t>
      </w:r>
      <w:r w:rsidR="00F66623">
        <w:t xml:space="preserve"> </w:t>
      </w:r>
      <w:r w:rsidR="00191DF6">
        <w:t xml:space="preserve">Anschläge </w:t>
      </w:r>
      <w:r w:rsidR="00DC7536">
        <w:t>(</w:t>
      </w:r>
      <w:r w:rsidR="00191DF6">
        <w:t>ohne Headline</w:t>
      </w:r>
      <w:r w:rsidR="00DC7536">
        <w:t xml:space="preserve"> und Teaser)</w:t>
      </w:r>
    </w:p>
    <w:p w14:paraId="0E830887" w14:textId="77777777" w:rsidR="009D74D4" w:rsidRDefault="009D74D4" w:rsidP="009D74D4">
      <w:pPr>
        <w:pStyle w:val="FlietextPressemitteilung"/>
      </w:pPr>
    </w:p>
    <w:p w14:paraId="53EAEDBF" w14:textId="77777777" w:rsidR="009D74D4" w:rsidRPr="009D74D4" w:rsidRDefault="009D74D4" w:rsidP="009D74D4">
      <w:pPr>
        <w:pStyle w:val="FlietextPressemitteilung"/>
        <w:rPr>
          <w:b/>
        </w:rPr>
      </w:pPr>
      <w:r w:rsidRPr="009D74D4">
        <w:rPr>
          <w:b/>
        </w:rPr>
        <w:t>Weitere Informationen:</w:t>
      </w:r>
    </w:p>
    <w:p w14:paraId="76AF95E5" w14:textId="77777777" w:rsidR="009D74D4" w:rsidRDefault="00D8554F" w:rsidP="0064630F">
      <w:pPr>
        <w:pStyle w:val="FlietextPressemitteilung"/>
        <w:numPr>
          <w:ilvl w:val="0"/>
          <w:numId w:val="6"/>
        </w:numPr>
      </w:pPr>
      <w:hyperlink r:id="rId8" w:history="1">
        <w:r w:rsidR="0064630F" w:rsidRPr="00C94483">
          <w:rPr>
            <w:rStyle w:val="Hyperlink"/>
          </w:rPr>
          <w:t>https://www.eckelmann.de/produkte-loesungen/kaeltetechnik/elektrozubehoere/</w:t>
        </w:r>
      </w:hyperlink>
      <w:r w:rsidR="0064630F">
        <w:t xml:space="preserve"> </w:t>
      </w:r>
    </w:p>
    <w:p w14:paraId="49166668" w14:textId="77777777" w:rsidR="0064630F" w:rsidRDefault="00D8554F" w:rsidP="0064630F">
      <w:pPr>
        <w:pStyle w:val="FlietextPressemitteilung"/>
        <w:numPr>
          <w:ilvl w:val="0"/>
          <w:numId w:val="6"/>
        </w:numPr>
      </w:pPr>
      <w:hyperlink r:id="rId9" w:history="1">
        <w:r w:rsidR="0064630F" w:rsidRPr="00C94483">
          <w:rPr>
            <w:rStyle w:val="Hyperlink"/>
          </w:rPr>
          <w:t>https://www.eckelmann.de/produkte-loesungen/kaeltetechnik/schaltschraenke/kompakt-schaltschraenke/</w:t>
        </w:r>
      </w:hyperlink>
      <w:r w:rsidR="0064630F">
        <w:t xml:space="preserve"> </w:t>
      </w:r>
    </w:p>
    <w:p w14:paraId="7B637321" w14:textId="77777777" w:rsidR="00DC7536" w:rsidRDefault="00DC75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4A08A" w14:textId="77777777" w:rsidR="00DC7536" w:rsidRDefault="00DC7536" w:rsidP="00191DF6">
      <w:pPr>
        <w:pStyle w:val="FlietextPressemitteilung"/>
        <w:jc w:val="right"/>
      </w:pPr>
    </w:p>
    <w:p w14:paraId="30CFA92C" w14:textId="77777777" w:rsidR="0041658D" w:rsidRDefault="0041658D" w:rsidP="001002CF">
      <w:pPr>
        <w:pStyle w:val="FlietextPressemitteilung"/>
      </w:pPr>
    </w:p>
    <w:p w14:paraId="2999CB10" w14:textId="0F5AEBC7" w:rsidR="004F5A08" w:rsidRDefault="004F5A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2E13EA51" w14:textId="5A3DA674" w:rsidR="00FC75C4" w:rsidRDefault="004F5A08" w:rsidP="001002CF">
      <w:pPr>
        <w:pStyle w:val="FlietextPressemitteilung"/>
      </w:pPr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59264" behindDoc="0" locked="0" layoutInCell="1" allowOverlap="1" wp14:anchorId="29ED4C12" wp14:editId="5825CF46">
            <wp:simplePos x="0" y="0"/>
            <wp:positionH relativeFrom="column">
              <wp:posOffset>22225</wp:posOffset>
            </wp:positionH>
            <wp:positionV relativeFrom="paragraph">
              <wp:posOffset>-141605</wp:posOffset>
            </wp:positionV>
            <wp:extent cx="4755515" cy="3027680"/>
            <wp:effectExtent l="0" t="0" r="6985" b="1270"/>
            <wp:wrapSquare wrapText="bothSides"/>
            <wp:docPr id="6" name="Grafik 6" descr="D:\pressebuero\dropbox-pressebuero\Dropbox\Pressebüro\Kunden\eckelmann\pressemitteilungen\kgl\1806_jubilaeum_sro\IMG_1988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ssebuero\dropbox-pressebuero\Dropbox\Pressebüro\Kunden\eckelmann\pressemitteilungen\kgl\1806_jubilaeum_sro\IMG_1988_zugeschnitt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E2A2" w14:textId="77777777" w:rsidR="00FC75C4" w:rsidRDefault="00FC75C4" w:rsidP="001002CF">
      <w:pPr>
        <w:pStyle w:val="FlietextPressemitteilung"/>
      </w:pPr>
    </w:p>
    <w:p w14:paraId="58760EB5" w14:textId="1C072C5D" w:rsidR="00FC75C4" w:rsidRDefault="00FC75C4" w:rsidP="001002CF">
      <w:pPr>
        <w:pStyle w:val="FlietextPressemitteilung"/>
      </w:pPr>
    </w:p>
    <w:p w14:paraId="4784C385" w14:textId="77777777" w:rsidR="004F5A08" w:rsidRDefault="004F5A08" w:rsidP="001002CF">
      <w:pPr>
        <w:pStyle w:val="FlietextPressemitteilung"/>
      </w:pPr>
    </w:p>
    <w:p w14:paraId="4B4DA227" w14:textId="77777777" w:rsidR="004F5A08" w:rsidRDefault="004F5A08" w:rsidP="001002CF">
      <w:pPr>
        <w:pStyle w:val="FlietextPressemitteilung"/>
      </w:pPr>
    </w:p>
    <w:p w14:paraId="7C528E07" w14:textId="77777777" w:rsidR="004F5A08" w:rsidRDefault="004F5A08" w:rsidP="001002CF">
      <w:pPr>
        <w:pStyle w:val="FlietextPressemitteilung"/>
      </w:pPr>
    </w:p>
    <w:p w14:paraId="7F32C19B" w14:textId="77777777" w:rsidR="00903C2E" w:rsidRDefault="00903C2E" w:rsidP="001002CF">
      <w:pPr>
        <w:pStyle w:val="FlietextPressemitteilung"/>
      </w:pPr>
    </w:p>
    <w:p w14:paraId="593A6093" w14:textId="77777777" w:rsidR="00903C2E" w:rsidRDefault="00903C2E" w:rsidP="001002CF">
      <w:pPr>
        <w:pStyle w:val="FlietextPressemitteilung"/>
      </w:pPr>
    </w:p>
    <w:p w14:paraId="2F97DE9D" w14:textId="77777777" w:rsidR="00903C2E" w:rsidRDefault="00903C2E" w:rsidP="001002CF">
      <w:pPr>
        <w:pStyle w:val="FlietextPressemitteilung"/>
      </w:pPr>
    </w:p>
    <w:p w14:paraId="061F96E9" w14:textId="77777777" w:rsidR="004F5A08" w:rsidRDefault="004F5A08" w:rsidP="001002CF">
      <w:pPr>
        <w:pStyle w:val="FlietextPressemitteilung"/>
      </w:pPr>
    </w:p>
    <w:p w14:paraId="04ED1F92" w14:textId="77777777" w:rsidR="004F5A08" w:rsidRDefault="004F5A08" w:rsidP="001002CF">
      <w:pPr>
        <w:pStyle w:val="FlietextPressemitteilung"/>
      </w:pPr>
    </w:p>
    <w:p w14:paraId="17E0DCFD" w14:textId="77777777" w:rsidR="004F5A08" w:rsidRDefault="004F5A08" w:rsidP="001002CF">
      <w:pPr>
        <w:pStyle w:val="FlietextPressemitteilung"/>
      </w:pPr>
    </w:p>
    <w:p w14:paraId="3D8D992E" w14:textId="77777777" w:rsidR="00AD798A" w:rsidRDefault="00AD798A" w:rsidP="001002CF">
      <w:pPr>
        <w:pStyle w:val="FlietextPressemitteilung"/>
      </w:pPr>
    </w:p>
    <w:p w14:paraId="7C3A5100" w14:textId="77777777" w:rsidR="00AD798A" w:rsidRDefault="00AD798A" w:rsidP="001002CF">
      <w:pPr>
        <w:pStyle w:val="FlietextPressemitteilung"/>
      </w:pPr>
    </w:p>
    <w:p w14:paraId="64425E4A" w14:textId="77777777" w:rsidR="00AD798A" w:rsidRDefault="00AD798A" w:rsidP="001002CF">
      <w:pPr>
        <w:pStyle w:val="FlietextPressemitteilung"/>
      </w:pPr>
    </w:p>
    <w:p w14:paraId="61282F4C" w14:textId="77777777" w:rsidR="00AD798A" w:rsidRDefault="00AD798A" w:rsidP="001002CF">
      <w:pPr>
        <w:pStyle w:val="FlietextPressemitteilung"/>
      </w:pPr>
    </w:p>
    <w:p w14:paraId="36D4BF35" w14:textId="6DEC9396" w:rsidR="00284ACE" w:rsidRDefault="0064630F" w:rsidP="001A5206">
      <w:pPr>
        <w:pStyle w:val="FlietextPressemitteilung"/>
        <w:rPr>
          <w:b/>
        </w:rPr>
      </w:pPr>
      <w:r>
        <w:rPr>
          <w:b/>
        </w:rPr>
        <w:t>B</w:t>
      </w:r>
      <w:r w:rsidR="0041658D" w:rsidRPr="0041658D">
        <w:rPr>
          <w:b/>
        </w:rPr>
        <w:t>ild</w:t>
      </w:r>
      <w:r w:rsidR="00AD798A">
        <w:rPr>
          <w:b/>
        </w:rPr>
        <w:t>unterschrift</w:t>
      </w:r>
      <w:r w:rsidR="0041658D" w:rsidRPr="0041658D">
        <w:rPr>
          <w:b/>
        </w:rPr>
        <w:t>:</w:t>
      </w:r>
      <w:r w:rsidR="0041658D">
        <w:t xml:space="preserve"> </w:t>
      </w:r>
      <w:r w:rsidR="00FC75C4">
        <w:t xml:space="preserve">Neue Produktionshalle und neues Bürogebäude von Eckelmann </w:t>
      </w:r>
      <w:proofErr w:type="spellStart"/>
      <w:r w:rsidR="00FC75C4">
        <w:t>s.r.o</w:t>
      </w:r>
      <w:proofErr w:type="spellEnd"/>
      <w:r w:rsidR="00FC75C4">
        <w:t>. im tschechischen</w:t>
      </w:r>
      <w:r w:rsidR="00AD798A">
        <w:t xml:space="preserve"> </w:t>
      </w:r>
      <w:proofErr w:type="spellStart"/>
      <w:r w:rsidR="00FC75C4">
        <w:t>Tvrdonice</w:t>
      </w:r>
      <w:proofErr w:type="spellEnd"/>
      <w:r w:rsidR="0041658D">
        <w:t xml:space="preserve"> (Foto: Eckelmann AG)</w:t>
      </w:r>
    </w:p>
    <w:p w14:paraId="6732B8E0" w14:textId="77777777" w:rsidR="004F5A08" w:rsidRDefault="004F5A08" w:rsidP="00F275EF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F9A6B45" w14:textId="77777777" w:rsidR="00FC75C4" w:rsidRPr="00FC75C4" w:rsidRDefault="00FC75C4" w:rsidP="00F275EF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211F1C9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5757CF2" w14:textId="04D797AD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6A5308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Eckelmann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14:paraId="574709FB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B56D99E" w14:textId="77777777" w:rsidR="00AC2AD0" w:rsidRDefault="00D8554F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1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2DE770C5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DFE66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7557D0" w14:textId="77777777" w:rsidR="003F2C41" w:rsidRDefault="003F2C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B68859" w14:textId="77777777"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9AA9B" w14:textId="77777777"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032C1D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4AD2341F" w14:textId="77777777" w:rsidTr="00975094">
        <w:tc>
          <w:tcPr>
            <w:tcW w:w="4633" w:type="dxa"/>
            <w:shd w:val="clear" w:color="auto" w:fill="auto"/>
          </w:tcPr>
          <w:p w14:paraId="66434486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DA8A66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0A051344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7FC0DA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248F9ABE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34303F78" w14:textId="77777777" w:rsidR="00A961A0" w:rsidRPr="0059681B" w:rsidRDefault="00D8554F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9FFAD45" w14:textId="77777777" w:rsidR="00C11FFC" w:rsidRDefault="00D8554F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0A6FF45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19BAD51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C54DF8F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2F113057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417846B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3E3D6412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5434E9F8" w14:textId="77777777" w:rsidR="00555B16" w:rsidRPr="000F29DD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29DD">
              <w:rPr>
                <w:rFonts w:ascii="Arial" w:hAnsi="Arial" w:cs="Arial"/>
                <w:sz w:val="20"/>
                <w:szCs w:val="20"/>
                <w:lang w:val="it-IT"/>
              </w:rPr>
              <w:t xml:space="preserve">Tel.: +49 </w:t>
            </w:r>
            <w:r w:rsidR="003B53BD" w:rsidRPr="000F29DD">
              <w:rPr>
                <w:rFonts w:ascii="Arial" w:hAnsi="Arial" w:cs="Arial"/>
                <w:sz w:val="20"/>
                <w:szCs w:val="20"/>
                <w:lang w:val="it-IT"/>
              </w:rPr>
              <w:t>(0)</w:t>
            </w:r>
            <w:r w:rsidRPr="000F29DD">
              <w:rPr>
                <w:rFonts w:ascii="Arial" w:hAnsi="Arial" w:cs="Arial"/>
                <w:sz w:val="20"/>
                <w:szCs w:val="20"/>
                <w:lang w:val="it-IT"/>
              </w:rPr>
              <w:t>6133 50954-1</w:t>
            </w:r>
          </w:p>
          <w:p w14:paraId="0D00AA5C" w14:textId="77777777" w:rsidR="003B53BD" w:rsidRPr="000F29D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F29DD">
              <w:rPr>
                <w:rFonts w:ascii="Arial" w:hAnsi="Arial" w:cs="Arial"/>
                <w:sz w:val="20"/>
                <w:szCs w:val="20"/>
                <w:lang w:val="it-IT"/>
              </w:rPr>
              <w:t xml:space="preserve">Mobil: </w:t>
            </w:r>
            <w:r w:rsidR="00511BB1" w:rsidRPr="000F29DD">
              <w:rPr>
                <w:rFonts w:ascii="Arial" w:hAnsi="Arial" w:cs="Arial"/>
                <w:sz w:val="20"/>
                <w:szCs w:val="20"/>
                <w:lang w:val="it-IT"/>
              </w:rPr>
              <w:t xml:space="preserve">+49 </w:t>
            </w:r>
            <w:r w:rsidR="005A5B80" w:rsidRPr="000F29DD">
              <w:rPr>
                <w:rFonts w:ascii="Arial" w:hAnsi="Arial" w:cs="Arial"/>
                <w:sz w:val="20"/>
                <w:szCs w:val="20"/>
                <w:lang w:val="it-IT"/>
              </w:rPr>
              <w:t>(0)162 4367696</w:t>
            </w:r>
          </w:p>
          <w:p w14:paraId="6D944809" w14:textId="77777777" w:rsidR="00555B16" w:rsidRPr="000F29DD" w:rsidRDefault="00D8554F" w:rsidP="00555B16">
            <w:pPr>
              <w:pStyle w:val="Fuzeile"/>
              <w:spacing w:line="300" w:lineRule="auto"/>
              <w:rPr>
                <w:lang w:val="it-IT"/>
              </w:rPr>
            </w:pPr>
            <w:hyperlink r:id="rId14" w:history="1">
              <w:r w:rsidR="00511BB1" w:rsidRPr="000F29DD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f.berthold@presse-schwitzgebel.de</w:t>
              </w:r>
            </w:hyperlink>
          </w:p>
          <w:p w14:paraId="6C9C7F72" w14:textId="77777777" w:rsidR="00A961A0" w:rsidRPr="003E2639" w:rsidRDefault="00D8554F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D265EE7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50708C" w15:done="0"/>
  <w15:commentEx w15:paraId="45FA9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1DBB" w14:textId="77777777" w:rsidR="00D8554F" w:rsidRDefault="00D8554F" w:rsidP="00F275EF">
      <w:pPr>
        <w:spacing w:after="0" w:line="240" w:lineRule="auto"/>
      </w:pPr>
      <w:r>
        <w:separator/>
      </w:r>
    </w:p>
  </w:endnote>
  <w:endnote w:type="continuationSeparator" w:id="0">
    <w:p w14:paraId="39E75F86" w14:textId="77777777" w:rsidR="00D8554F" w:rsidRDefault="00D8554F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98C7" w14:textId="77777777" w:rsidR="00933B90" w:rsidRDefault="00933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6F15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F545A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F545A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58294355" w14:textId="77777777" w:rsidR="00F82371" w:rsidRDefault="00F823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70ED" w14:textId="77777777" w:rsidR="00933B90" w:rsidRDefault="00933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B862" w14:textId="77777777" w:rsidR="00D8554F" w:rsidRDefault="00D8554F" w:rsidP="00F275EF">
      <w:pPr>
        <w:spacing w:after="0" w:line="240" w:lineRule="auto"/>
      </w:pPr>
      <w:r>
        <w:separator/>
      </w:r>
    </w:p>
  </w:footnote>
  <w:footnote w:type="continuationSeparator" w:id="0">
    <w:p w14:paraId="383FFACF" w14:textId="77777777" w:rsidR="00D8554F" w:rsidRDefault="00D8554F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4C28" w14:textId="77777777" w:rsidR="00933B90" w:rsidRDefault="00933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405F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61A4EFC" wp14:editId="4A54FA47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391262BD" wp14:editId="1162CA8C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C4318" w14:textId="77777777" w:rsidR="00F82371" w:rsidRDefault="00F82371">
    <w:pPr>
      <w:pStyle w:val="Kopfzeile"/>
    </w:pPr>
  </w:p>
  <w:p w14:paraId="6D36CD9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A7A7DA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32B73E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4CACCE58" w14:textId="77777777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8B71AD">
      <w:rPr>
        <w:rFonts w:ascii="Arial" w:hAnsi="Arial" w:cs="Arial"/>
        <w:color w:val="808080"/>
      </w:rPr>
      <w:t>essemitteilung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9EFD" w14:textId="77777777" w:rsidR="00933B90" w:rsidRDefault="00933B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FB"/>
    <w:multiLevelType w:val="hybridMultilevel"/>
    <w:tmpl w:val="19AA0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50CC"/>
    <w:multiLevelType w:val="hybridMultilevel"/>
    <w:tmpl w:val="B9B02CF4"/>
    <w:lvl w:ilvl="0" w:tplc="557495D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3D5C"/>
    <w:rsid w:val="0004518A"/>
    <w:rsid w:val="00046361"/>
    <w:rsid w:val="00046815"/>
    <w:rsid w:val="00050126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67F0E"/>
    <w:rsid w:val="0007105B"/>
    <w:rsid w:val="0007361F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44E3"/>
    <w:rsid w:val="000B2BA2"/>
    <w:rsid w:val="000B3331"/>
    <w:rsid w:val="000B53DC"/>
    <w:rsid w:val="000B6CA0"/>
    <w:rsid w:val="000C22CD"/>
    <w:rsid w:val="000C3EFD"/>
    <w:rsid w:val="000C5DB7"/>
    <w:rsid w:val="000D090E"/>
    <w:rsid w:val="000D1BED"/>
    <w:rsid w:val="000D4569"/>
    <w:rsid w:val="000E0B01"/>
    <w:rsid w:val="000E54AB"/>
    <w:rsid w:val="000E7047"/>
    <w:rsid w:val="000F11ED"/>
    <w:rsid w:val="000F29D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812AD"/>
    <w:rsid w:val="00182C9D"/>
    <w:rsid w:val="00185DC7"/>
    <w:rsid w:val="00191DF6"/>
    <w:rsid w:val="00193566"/>
    <w:rsid w:val="00193AB3"/>
    <w:rsid w:val="00195F07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7CFB"/>
    <w:rsid w:val="001E10B2"/>
    <w:rsid w:val="001E2385"/>
    <w:rsid w:val="001E26F0"/>
    <w:rsid w:val="001E391F"/>
    <w:rsid w:val="001E532B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5D0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106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74A5F"/>
    <w:rsid w:val="002830EB"/>
    <w:rsid w:val="00284ACE"/>
    <w:rsid w:val="00284D29"/>
    <w:rsid w:val="00284FEA"/>
    <w:rsid w:val="00285369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60EB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6898"/>
    <w:rsid w:val="0034766B"/>
    <w:rsid w:val="00355F1E"/>
    <w:rsid w:val="003572BD"/>
    <w:rsid w:val="0036084B"/>
    <w:rsid w:val="0036091A"/>
    <w:rsid w:val="00362606"/>
    <w:rsid w:val="00362D46"/>
    <w:rsid w:val="00364423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2B63"/>
    <w:rsid w:val="003C34A8"/>
    <w:rsid w:val="003C5B1D"/>
    <w:rsid w:val="003C6BC7"/>
    <w:rsid w:val="003C7763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2C41"/>
    <w:rsid w:val="003F33B9"/>
    <w:rsid w:val="003F538A"/>
    <w:rsid w:val="00401608"/>
    <w:rsid w:val="00401850"/>
    <w:rsid w:val="00402502"/>
    <w:rsid w:val="00402585"/>
    <w:rsid w:val="00403F57"/>
    <w:rsid w:val="00404002"/>
    <w:rsid w:val="0040601A"/>
    <w:rsid w:val="00415D7D"/>
    <w:rsid w:val="004160E1"/>
    <w:rsid w:val="0041658D"/>
    <w:rsid w:val="00420429"/>
    <w:rsid w:val="0042105A"/>
    <w:rsid w:val="0042481C"/>
    <w:rsid w:val="00425408"/>
    <w:rsid w:val="00426459"/>
    <w:rsid w:val="004277FB"/>
    <w:rsid w:val="004301D1"/>
    <w:rsid w:val="00433020"/>
    <w:rsid w:val="00440788"/>
    <w:rsid w:val="00441CF7"/>
    <w:rsid w:val="004452F4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1568"/>
    <w:rsid w:val="00472FCB"/>
    <w:rsid w:val="00473EC1"/>
    <w:rsid w:val="00475336"/>
    <w:rsid w:val="0047551C"/>
    <w:rsid w:val="00477828"/>
    <w:rsid w:val="00481233"/>
    <w:rsid w:val="0048323B"/>
    <w:rsid w:val="00483B7B"/>
    <w:rsid w:val="00483DAB"/>
    <w:rsid w:val="00486682"/>
    <w:rsid w:val="00487240"/>
    <w:rsid w:val="00494467"/>
    <w:rsid w:val="004965C0"/>
    <w:rsid w:val="004A2961"/>
    <w:rsid w:val="004A2A08"/>
    <w:rsid w:val="004A5D05"/>
    <w:rsid w:val="004A61D2"/>
    <w:rsid w:val="004A6C33"/>
    <w:rsid w:val="004A6E4D"/>
    <w:rsid w:val="004B04C8"/>
    <w:rsid w:val="004B13A6"/>
    <w:rsid w:val="004B1CA5"/>
    <w:rsid w:val="004B3CCE"/>
    <w:rsid w:val="004B425B"/>
    <w:rsid w:val="004C0C1B"/>
    <w:rsid w:val="004C3611"/>
    <w:rsid w:val="004C3877"/>
    <w:rsid w:val="004C4161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46A"/>
    <w:rsid w:val="004F4F45"/>
    <w:rsid w:val="004F56C6"/>
    <w:rsid w:val="004F5A08"/>
    <w:rsid w:val="004F7600"/>
    <w:rsid w:val="00502699"/>
    <w:rsid w:val="005038C3"/>
    <w:rsid w:val="00505556"/>
    <w:rsid w:val="00505EE3"/>
    <w:rsid w:val="00511BB1"/>
    <w:rsid w:val="00514A03"/>
    <w:rsid w:val="00517683"/>
    <w:rsid w:val="00520240"/>
    <w:rsid w:val="005215B2"/>
    <w:rsid w:val="005233B3"/>
    <w:rsid w:val="0052349B"/>
    <w:rsid w:val="005238B1"/>
    <w:rsid w:val="005247C9"/>
    <w:rsid w:val="00525006"/>
    <w:rsid w:val="0052667C"/>
    <w:rsid w:val="00532AAF"/>
    <w:rsid w:val="00533321"/>
    <w:rsid w:val="00533830"/>
    <w:rsid w:val="00533897"/>
    <w:rsid w:val="00534D70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07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48E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30F"/>
    <w:rsid w:val="00646FEF"/>
    <w:rsid w:val="00650BA9"/>
    <w:rsid w:val="00653A5F"/>
    <w:rsid w:val="00653C52"/>
    <w:rsid w:val="00657B32"/>
    <w:rsid w:val="006603DA"/>
    <w:rsid w:val="00660D02"/>
    <w:rsid w:val="0066460E"/>
    <w:rsid w:val="00665D07"/>
    <w:rsid w:val="00666F55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308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7129"/>
    <w:rsid w:val="00717FC0"/>
    <w:rsid w:val="00725221"/>
    <w:rsid w:val="007273AB"/>
    <w:rsid w:val="00730AAE"/>
    <w:rsid w:val="00731937"/>
    <w:rsid w:val="00733AC3"/>
    <w:rsid w:val="00735C5F"/>
    <w:rsid w:val="007405C4"/>
    <w:rsid w:val="007445D9"/>
    <w:rsid w:val="007477B9"/>
    <w:rsid w:val="00750D9A"/>
    <w:rsid w:val="00753596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44F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878"/>
    <w:rsid w:val="00801A5C"/>
    <w:rsid w:val="00803636"/>
    <w:rsid w:val="00804726"/>
    <w:rsid w:val="00807FF8"/>
    <w:rsid w:val="00814D54"/>
    <w:rsid w:val="00826044"/>
    <w:rsid w:val="008319C9"/>
    <w:rsid w:val="0083268F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651"/>
    <w:rsid w:val="008B1776"/>
    <w:rsid w:val="008B3642"/>
    <w:rsid w:val="008B5CF1"/>
    <w:rsid w:val="008B71AD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3C2E"/>
    <w:rsid w:val="00904AEF"/>
    <w:rsid w:val="00906066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3B90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7BFB"/>
    <w:rsid w:val="00962F58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E26A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63E8"/>
    <w:rsid w:val="009F7988"/>
    <w:rsid w:val="00A04AE3"/>
    <w:rsid w:val="00A0778D"/>
    <w:rsid w:val="00A0799C"/>
    <w:rsid w:val="00A105C4"/>
    <w:rsid w:val="00A10749"/>
    <w:rsid w:val="00A110B8"/>
    <w:rsid w:val="00A11B0F"/>
    <w:rsid w:val="00A11F83"/>
    <w:rsid w:val="00A14671"/>
    <w:rsid w:val="00A1608A"/>
    <w:rsid w:val="00A16B42"/>
    <w:rsid w:val="00A1710D"/>
    <w:rsid w:val="00A17FF3"/>
    <w:rsid w:val="00A221B0"/>
    <w:rsid w:val="00A22CCB"/>
    <w:rsid w:val="00A240DA"/>
    <w:rsid w:val="00A24D2D"/>
    <w:rsid w:val="00A260E4"/>
    <w:rsid w:val="00A26B7B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13BA"/>
    <w:rsid w:val="00A5270F"/>
    <w:rsid w:val="00A531C2"/>
    <w:rsid w:val="00A540FC"/>
    <w:rsid w:val="00A5552B"/>
    <w:rsid w:val="00A558F9"/>
    <w:rsid w:val="00A567BC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6E2"/>
    <w:rsid w:val="00A80D60"/>
    <w:rsid w:val="00A816AC"/>
    <w:rsid w:val="00A847FD"/>
    <w:rsid w:val="00A84BB1"/>
    <w:rsid w:val="00A901D5"/>
    <w:rsid w:val="00A945EA"/>
    <w:rsid w:val="00A961A0"/>
    <w:rsid w:val="00A97555"/>
    <w:rsid w:val="00AA02A0"/>
    <w:rsid w:val="00AA1B22"/>
    <w:rsid w:val="00AA2BD7"/>
    <w:rsid w:val="00AA36FB"/>
    <w:rsid w:val="00AA4474"/>
    <w:rsid w:val="00AA71F7"/>
    <w:rsid w:val="00AB1DFC"/>
    <w:rsid w:val="00AC0440"/>
    <w:rsid w:val="00AC2AD0"/>
    <w:rsid w:val="00AC347F"/>
    <w:rsid w:val="00AC3785"/>
    <w:rsid w:val="00AC746E"/>
    <w:rsid w:val="00AC7745"/>
    <w:rsid w:val="00AD3779"/>
    <w:rsid w:val="00AD7214"/>
    <w:rsid w:val="00AD798A"/>
    <w:rsid w:val="00AD7A24"/>
    <w:rsid w:val="00AD7E6A"/>
    <w:rsid w:val="00AE13B3"/>
    <w:rsid w:val="00AE2E24"/>
    <w:rsid w:val="00AE3F30"/>
    <w:rsid w:val="00AE49F0"/>
    <w:rsid w:val="00AE5096"/>
    <w:rsid w:val="00AE7149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6E0"/>
    <w:rsid w:val="00B93C65"/>
    <w:rsid w:val="00BA042C"/>
    <w:rsid w:val="00BA4726"/>
    <w:rsid w:val="00BA7178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0A3B"/>
    <w:rsid w:val="00C11FFC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61608"/>
    <w:rsid w:val="00C64448"/>
    <w:rsid w:val="00C66A55"/>
    <w:rsid w:val="00C7482B"/>
    <w:rsid w:val="00C819D8"/>
    <w:rsid w:val="00C82547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378E"/>
    <w:rsid w:val="00CB4262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64F4"/>
    <w:rsid w:val="00D104AB"/>
    <w:rsid w:val="00D17498"/>
    <w:rsid w:val="00D21527"/>
    <w:rsid w:val="00D229ED"/>
    <w:rsid w:val="00D247B8"/>
    <w:rsid w:val="00D26393"/>
    <w:rsid w:val="00D27A8F"/>
    <w:rsid w:val="00D32B0F"/>
    <w:rsid w:val="00D3369D"/>
    <w:rsid w:val="00D33A15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8554F"/>
    <w:rsid w:val="00D9217C"/>
    <w:rsid w:val="00D9641B"/>
    <w:rsid w:val="00D97DCB"/>
    <w:rsid w:val="00DA33D0"/>
    <w:rsid w:val="00DA6B01"/>
    <w:rsid w:val="00DB01FC"/>
    <w:rsid w:val="00DB05CA"/>
    <w:rsid w:val="00DB26E4"/>
    <w:rsid w:val="00DB3920"/>
    <w:rsid w:val="00DB6ACC"/>
    <w:rsid w:val="00DC21C8"/>
    <w:rsid w:val="00DC286B"/>
    <w:rsid w:val="00DC53C0"/>
    <w:rsid w:val="00DC7536"/>
    <w:rsid w:val="00DD2475"/>
    <w:rsid w:val="00DD4BB8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2D5C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1EF2"/>
    <w:rsid w:val="00E56C58"/>
    <w:rsid w:val="00E63F6D"/>
    <w:rsid w:val="00E72831"/>
    <w:rsid w:val="00E76305"/>
    <w:rsid w:val="00E7689B"/>
    <w:rsid w:val="00E804F6"/>
    <w:rsid w:val="00E80594"/>
    <w:rsid w:val="00E80BC1"/>
    <w:rsid w:val="00E83C07"/>
    <w:rsid w:val="00E83D98"/>
    <w:rsid w:val="00E848B0"/>
    <w:rsid w:val="00E85039"/>
    <w:rsid w:val="00E851C9"/>
    <w:rsid w:val="00E85598"/>
    <w:rsid w:val="00E8696B"/>
    <w:rsid w:val="00E90BFB"/>
    <w:rsid w:val="00E93BF7"/>
    <w:rsid w:val="00E9534D"/>
    <w:rsid w:val="00EA1388"/>
    <w:rsid w:val="00EA2F8C"/>
    <w:rsid w:val="00EA425F"/>
    <w:rsid w:val="00EB61C2"/>
    <w:rsid w:val="00EB62B7"/>
    <w:rsid w:val="00EB7527"/>
    <w:rsid w:val="00EC0E33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EF545A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3EF8"/>
    <w:rsid w:val="00F55B54"/>
    <w:rsid w:val="00F579F1"/>
    <w:rsid w:val="00F611BD"/>
    <w:rsid w:val="00F62557"/>
    <w:rsid w:val="00F64ECE"/>
    <w:rsid w:val="00F65A9A"/>
    <w:rsid w:val="00F66623"/>
    <w:rsid w:val="00F66E4F"/>
    <w:rsid w:val="00F71DD6"/>
    <w:rsid w:val="00F73A32"/>
    <w:rsid w:val="00F80DAA"/>
    <w:rsid w:val="00F81A19"/>
    <w:rsid w:val="00F82119"/>
    <w:rsid w:val="00F82371"/>
    <w:rsid w:val="00F83C48"/>
    <w:rsid w:val="00F843B3"/>
    <w:rsid w:val="00F84CFD"/>
    <w:rsid w:val="00F87BD0"/>
    <w:rsid w:val="00F905AA"/>
    <w:rsid w:val="00F90A2F"/>
    <w:rsid w:val="00F9281E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4E58"/>
    <w:rsid w:val="00FC13B2"/>
    <w:rsid w:val="00FC2002"/>
    <w:rsid w:val="00FC36BB"/>
    <w:rsid w:val="00FC463A"/>
    <w:rsid w:val="00FC64F3"/>
    <w:rsid w:val="00FC75C4"/>
    <w:rsid w:val="00FD7D83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rzxr">
    <w:name w:val="lrzxr"/>
    <w:basedOn w:val="Absatz-Standardschriftart"/>
    <w:rsid w:val="008B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rzxr">
    <w:name w:val="lrzxr"/>
    <w:basedOn w:val="Absatz-Standardschriftart"/>
    <w:rsid w:val="008B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kelmann.de/produkte-loesungen/kaeltetechnik/elektrozubehoere/" TargetMode="External"/><Relationship Id="rId13" Type="http://schemas.openxmlformats.org/officeDocument/2006/relationships/hyperlink" Target="http://www.eckelmann.d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eckelmann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kelmann.de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presse-schwitzgebel.d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ckelmann.de/produkte-loesungen/kaeltetechnik/schaltschraenke/kompakt-schaltschraenke/" TargetMode="External"/><Relationship Id="rId14" Type="http://schemas.openxmlformats.org/officeDocument/2006/relationships/hyperlink" Target="mailto:f.schwitzgebel@presse-schwitzgebel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Deutsch-tschechische Erfolgsgeschichte | Eckelmann AG</vt:lpstr>
    </vt:vector>
  </TitlesOfParts>
  <LinksUpToDate>false</LinksUpToDate>
  <CharactersWithSpaces>3699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Deutsch-tschechische Erfolgsgeschichte | Eckelmann AG</dc:title>
  <dc:creator/>
  <dc:description>Die Eckelmann s.r.o. feiert dieses Jahr ihr 10-jähriges Firmenjubiläum. Das kontinuierlich wachsende Tochterunternehmen der Wiesbadener Eckelmann AG beschäftigt heute über 70 Mitarbeiterinnen und Mitarbeiter im tschechischen Tvrdonice.</dc:description>
  <cp:lastModifiedBy/>
  <cp:revision>1</cp:revision>
  <dcterms:created xsi:type="dcterms:W3CDTF">2018-06-26T11:16:00Z</dcterms:created>
  <dcterms:modified xsi:type="dcterms:W3CDTF">2018-06-29T06:08:00Z</dcterms:modified>
</cp:coreProperties>
</file>