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F" w:rsidRPr="00F275EF" w:rsidRDefault="00D854EF" w:rsidP="005A0BFF"/>
    <w:p w:rsidR="00A816AC" w:rsidRDefault="00366513" w:rsidP="00814D54">
      <w:pPr>
        <w:pStyle w:val="HeadlinePressemitteilung"/>
      </w:pPr>
      <w:r>
        <w:t>Plasmaquellen volldigital anbinden</w:t>
      </w:r>
    </w:p>
    <w:p w:rsidR="00366513" w:rsidRDefault="00366513" w:rsidP="00574E18">
      <w:pPr>
        <w:pStyle w:val="FlietextPressemitteilung"/>
      </w:pPr>
    </w:p>
    <w:p w:rsidR="00701F26" w:rsidRDefault="00574E18" w:rsidP="006A0BF0">
      <w:pPr>
        <w:pStyle w:val="FlietextPressemitteilung"/>
      </w:pPr>
      <w:r>
        <w:t xml:space="preserve">Wiesbaden, </w:t>
      </w:r>
      <w:r w:rsidR="00F34610">
        <w:t>28</w:t>
      </w:r>
      <w:r w:rsidR="004129AF">
        <w:t>.08</w:t>
      </w:r>
      <w:r>
        <w:t>.201</w:t>
      </w:r>
      <w:r w:rsidR="003A382F">
        <w:t>8</w:t>
      </w:r>
      <w:r w:rsidR="00DB0D96">
        <w:t xml:space="preserve">: </w:t>
      </w:r>
      <w:r w:rsidR="009C5201">
        <w:t xml:space="preserve">Moderne </w:t>
      </w:r>
      <w:proofErr w:type="spellStart"/>
      <w:r w:rsidR="009C5201">
        <w:t>EtherCAT</w:t>
      </w:r>
      <w:proofErr w:type="spellEnd"/>
      <w:r w:rsidR="009C5201">
        <w:t>-fähige Plasmastromquellen können jetzt einfach per Plug-</w:t>
      </w:r>
      <w:proofErr w:type="spellStart"/>
      <w:r w:rsidR="009C5201">
        <w:t>and</w:t>
      </w:r>
      <w:proofErr w:type="spellEnd"/>
      <w:r w:rsidR="00FC780B">
        <w:t>-Play an CNC-</w:t>
      </w:r>
      <w:r w:rsidR="009C5201">
        <w:t xml:space="preserve">Controller von </w:t>
      </w:r>
      <w:proofErr w:type="spellStart"/>
      <w:r w:rsidR="009C5201">
        <w:t>Eckelmann</w:t>
      </w:r>
      <w:proofErr w:type="spellEnd"/>
      <w:r w:rsidR="009C5201">
        <w:t xml:space="preserve"> angebunden werden. </w:t>
      </w:r>
      <w:r w:rsidR="00BF04DB">
        <w:t>Die</w:t>
      </w:r>
      <w:r w:rsidR="001F0A0D">
        <w:t xml:space="preserve"> Plasmastromquellen </w:t>
      </w:r>
      <w:r w:rsidR="00155AF2">
        <w:t>der führenden europäischen und internationalen Hersteller werden bereits unterstützt</w:t>
      </w:r>
      <w:r w:rsidR="001F0A0D">
        <w:t xml:space="preserve">. </w:t>
      </w:r>
    </w:p>
    <w:p w:rsidR="00701F26" w:rsidRDefault="001F0A0D" w:rsidP="006A0BF0">
      <w:pPr>
        <w:pStyle w:val="FlietextPressemitteilung"/>
      </w:pPr>
      <w:r>
        <w:t xml:space="preserve">Die </w:t>
      </w:r>
      <w:r w:rsidR="007D2A2F">
        <w:t xml:space="preserve">digitale </w:t>
      </w:r>
      <w:proofErr w:type="spellStart"/>
      <w:r>
        <w:t>Einkabellösung</w:t>
      </w:r>
      <w:proofErr w:type="spellEnd"/>
      <w:r>
        <w:t xml:space="preserve"> reduziert den Verkabelungsaufwand auf ein Minimum und spart so Kosten. Statt bislang drei Kabel</w:t>
      </w:r>
      <w:r w:rsidR="0005797C">
        <w:t>n</w:t>
      </w:r>
      <w:r>
        <w:t xml:space="preserve"> für die digitale, analog</w:t>
      </w:r>
      <w:r w:rsidR="00FC780B">
        <w:t>e und serielle Datenübertragung</w:t>
      </w:r>
      <w:r>
        <w:t xml:space="preserve"> ist </w:t>
      </w:r>
      <w:r w:rsidR="00875D53">
        <w:t>damit</w:t>
      </w:r>
      <w:r>
        <w:t xml:space="preserve"> nur noch ein einziges Kabel nötig.</w:t>
      </w:r>
      <w:r w:rsidR="005A6635">
        <w:t xml:space="preserve"> Die </w:t>
      </w:r>
      <w:proofErr w:type="spellStart"/>
      <w:r w:rsidR="005A6635">
        <w:t>EtherCAT</w:t>
      </w:r>
      <w:proofErr w:type="spellEnd"/>
      <w:r w:rsidR="005A6635">
        <w:t xml:space="preserve">-Lösung erlaubt </w:t>
      </w:r>
      <w:r w:rsidR="00875D53">
        <w:t xml:space="preserve">u.a. </w:t>
      </w:r>
      <w:r w:rsidR="005A6635">
        <w:t>eine wesentlich präzisere Steuerung der Lichtbogenspannung, da hierfür kein fehleranfälliges Analogsignal mehr benötigt wird.</w:t>
      </w:r>
      <w:r w:rsidR="00875D53">
        <w:t xml:space="preserve"> </w:t>
      </w:r>
    </w:p>
    <w:p w:rsidR="00875D53" w:rsidRDefault="00875D53" w:rsidP="006A0BF0">
      <w:pPr>
        <w:pStyle w:val="FlietextPressemitteilung"/>
      </w:pPr>
      <w:r>
        <w:t>Die durch</w:t>
      </w:r>
      <w:r w:rsidR="00FC780B">
        <w:t>gängige digitale Kommunikation ermöglicht</w:t>
      </w:r>
      <w:r>
        <w:t xml:space="preserve"> darüber hinaus eine verfeinerte Diagnose und Überwachung der Plasmastromquelle, da sich sämtliche Zustände leicht über das standardisierte Echtzeit-Ethernet-Protokoll abfragen lassen. Damit sind Maschinenbauer und </w:t>
      </w:r>
      <w:r w:rsidR="00701F26">
        <w:t>Betreiber</w:t>
      </w:r>
      <w:r>
        <w:t xml:space="preserve"> auch für künftige Feature ber</w:t>
      </w:r>
      <w:r w:rsidR="00C41F8E">
        <w:t xml:space="preserve">eits heute gerüstet, wie z.B. </w:t>
      </w:r>
      <w:r w:rsidR="00540792">
        <w:t xml:space="preserve">zur steuerungsseitigen Optimierung des Schneidprozesses oder Tools zur vorausschauenden Wartung. </w:t>
      </w:r>
    </w:p>
    <w:p w:rsidR="00C41F8E" w:rsidRDefault="00853F25" w:rsidP="006A0BF0">
      <w:pPr>
        <w:pStyle w:val="FlietextPressemitteilung"/>
      </w:pPr>
      <w:r>
        <w:t xml:space="preserve">Alle Komponenten von </w:t>
      </w:r>
      <w:proofErr w:type="spellStart"/>
      <w:r>
        <w:t>Eckelmann</w:t>
      </w:r>
      <w:proofErr w:type="spellEnd"/>
      <w:r>
        <w:t xml:space="preserve"> unterstützen</w:t>
      </w:r>
      <w:r w:rsidR="00C41F8E">
        <w:t xml:space="preserve"> </w:t>
      </w:r>
      <w:proofErr w:type="spellStart"/>
      <w:r w:rsidR="00C41F8E">
        <w:t>EtherCAT</w:t>
      </w:r>
      <w:proofErr w:type="spellEnd"/>
      <w:r w:rsidR="00C41F8E">
        <w:t xml:space="preserve"> </w:t>
      </w:r>
      <w:r w:rsidR="00540792">
        <w:t>und erlaub</w:t>
      </w:r>
      <w:r w:rsidR="00022AB6">
        <w:t>en</w:t>
      </w:r>
      <w:r w:rsidR="00540792">
        <w:t xml:space="preserve"> so durchgängige und offene Lösungen </w:t>
      </w:r>
      <w:r w:rsidR="000115B4">
        <w:t>zur</w:t>
      </w:r>
      <w:r w:rsidR="00540792">
        <w:t xml:space="preserve"> Automatisierung </w:t>
      </w:r>
      <w:r w:rsidR="000115B4">
        <w:t xml:space="preserve">von </w:t>
      </w:r>
      <w:r w:rsidR="00540792">
        <w:t xml:space="preserve">CNC-Schneidmaschinen. </w:t>
      </w:r>
      <w:r w:rsidR="00A84BD7">
        <w:t xml:space="preserve">Von den Antriebsverstärkern über die E°EXC Steuerung </w:t>
      </w:r>
      <w:r w:rsidR="00DB4941">
        <w:t xml:space="preserve">mit </w:t>
      </w:r>
      <w:r w:rsidR="00A84BD7">
        <w:t>I/O-Module</w:t>
      </w:r>
      <w:r w:rsidR="00DB4941">
        <w:t>n</w:t>
      </w:r>
      <w:r w:rsidR="00A84BD7">
        <w:t xml:space="preserve"> bis hin zu Industrie-PC und Bedienpanels, sämtlich</w:t>
      </w:r>
      <w:r w:rsidR="00022AB6">
        <w:t>e</w:t>
      </w:r>
      <w:r w:rsidR="00A84BD7">
        <w:t xml:space="preserve"> Komponenten sind </w:t>
      </w:r>
      <w:r w:rsidR="00701F26">
        <w:t>perfekt</w:t>
      </w:r>
      <w:r w:rsidR="00A84BD7">
        <w:t xml:space="preserve"> aufeinander abgestimmt. So lassen sich </w:t>
      </w:r>
      <w:r w:rsidR="00701F26">
        <w:t>beispielsweise</w:t>
      </w:r>
      <w:r w:rsidR="00A84BD7">
        <w:t xml:space="preserve"> auch die kompakten </w:t>
      </w:r>
      <w:proofErr w:type="spellStart"/>
      <w:r w:rsidR="00A84BD7">
        <w:t>E°Darc</w:t>
      </w:r>
      <w:proofErr w:type="spellEnd"/>
      <w:r w:rsidR="00A84BD7">
        <w:t xml:space="preserve"> K10 </w:t>
      </w:r>
      <w:proofErr w:type="spellStart"/>
      <w:r w:rsidR="00701F26">
        <w:t>Servoregler</w:t>
      </w:r>
      <w:proofErr w:type="spellEnd"/>
      <w:r w:rsidR="00701F26">
        <w:t xml:space="preserve"> einfach per P</w:t>
      </w:r>
      <w:r w:rsidR="00DB4941">
        <w:t>lug-</w:t>
      </w:r>
      <w:proofErr w:type="spellStart"/>
      <w:r w:rsidR="00DB4941">
        <w:t>and</w:t>
      </w:r>
      <w:proofErr w:type="spellEnd"/>
      <w:r w:rsidR="00DB4941">
        <w:t>-Play in Betrieb nehmen.</w:t>
      </w:r>
    </w:p>
    <w:p w:rsidR="001E2916" w:rsidRDefault="001E2916" w:rsidP="00701F26">
      <w:pPr>
        <w:pStyle w:val="FlietextPressemitteilung"/>
        <w:jc w:val="right"/>
      </w:pPr>
      <w:r>
        <w:t>1</w:t>
      </w:r>
      <w:r w:rsidR="00A6598A">
        <w:t>.</w:t>
      </w:r>
      <w:r w:rsidR="00B3063B">
        <w:t>49</w:t>
      </w:r>
      <w:r w:rsidR="001D782B">
        <w:t>2</w:t>
      </w:r>
      <w:r>
        <w:t xml:space="preserve"> Anschläge, ohne Überschrift</w:t>
      </w:r>
    </w:p>
    <w:p w:rsidR="00A86337" w:rsidRDefault="00A86337" w:rsidP="00584425">
      <w:pPr>
        <w:pStyle w:val="FlietextPressemitteilung"/>
        <w:jc w:val="right"/>
      </w:pPr>
    </w:p>
    <w:p w:rsidR="006A0BF0" w:rsidRDefault="006A0BF0" w:rsidP="006A0BF0">
      <w:pPr>
        <w:pStyle w:val="FlietextPressemitteilung"/>
      </w:pPr>
    </w:p>
    <w:p w:rsidR="00584425" w:rsidRPr="00584425" w:rsidRDefault="00584425" w:rsidP="00A86337">
      <w:pPr>
        <w:pStyle w:val="ZwischenberschriftPressemitteilung"/>
      </w:pPr>
      <w:proofErr w:type="spellStart"/>
      <w:r w:rsidRPr="00584425">
        <w:t>EuroBlech</w:t>
      </w:r>
      <w:proofErr w:type="spellEnd"/>
    </w:p>
    <w:p w:rsidR="00584425" w:rsidRDefault="00584425" w:rsidP="00584425">
      <w:pPr>
        <w:pStyle w:val="FlietextPressemitteilung"/>
      </w:pPr>
      <w:r>
        <w:t>23.-26.10.2018, Hannover</w:t>
      </w:r>
    </w:p>
    <w:p w:rsidR="00054A97" w:rsidRDefault="00584425" w:rsidP="00584425">
      <w:pPr>
        <w:pStyle w:val="FlietextPressemitteilung"/>
        <w:rPr>
          <w:b/>
        </w:rPr>
      </w:pPr>
      <w:r w:rsidRPr="00584425">
        <w:rPr>
          <w:b/>
        </w:rPr>
        <w:t>Halle 11, Stand E08</w:t>
      </w:r>
      <w:r w:rsidR="00A86337">
        <w:rPr>
          <w:b/>
        </w:rPr>
        <w:br/>
      </w:r>
      <w:hyperlink r:id="rId9" w:history="1">
        <w:r w:rsidR="00A86337" w:rsidRPr="00A86337">
          <w:rPr>
            <w:rStyle w:val="Hyperlink"/>
            <w:b/>
          </w:rPr>
          <w:t>Ausstellerprofil</w:t>
        </w:r>
      </w:hyperlink>
      <w:r w:rsidR="00A86337">
        <w:rPr>
          <w:b/>
        </w:rPr>
        <w:t xml:space="preserve"> </w:t>
      </w:r>
      <w:r w:rsidR="00A86337">
        <w:rPr>
          <w:b/>
        </w:rPr>
        <w:br/>
      </w:r>
    </w:p>
    <w:p w:rsidR="00A86337" w:rsidRDefault="00A86337" w:rsidP="00584425">
      <w:pPr>
        <w:pStyle w:val="FlietextPressemitteilung"/>
        <w:rPr>
          <w:b/>
        </w:rPr>
      </w:pPr>
    </w:p>
    <w:p w:rsidR="00A86337" w:rsidRPr="00A86337" w:rsidRDefault="00A86337" w:rsidP="00A86337">
      <w:pPr>
        <w:pStyle w:val="ZwischenberschriftPressemitteilung"/>
      </w:pPr>
      <w:r w:rsidRPr="00A86337">
        <w:t>Weiterführende Informationen:</w:t>
      </w:r>
    </w:p>
    <w:p w:rsidR="00A86337" w:rsidRPr="007E221E" w:rsidRDefault="008071C0" w:rsidP="00584425">
      <w:pPr>
        <w:pStyle w:val="FlietextPressemitteilung"/>
      </w:pPr>
      <w:hyperlink r:id="rId10" w:history="1">
        <w:r w:rsidR="00A86337" w:rsidRPr="007E221E">
          <w:rPr>
            <w:rStyle w:val="Hyperlink"/>
          </w:rPr>
          <w:t xml:space="preserve">CNC </w:t>
        </w:r>
        <w:proofErr w:type="spellStart"/>
        <w:r w:rsidR="00A86337" w:rsidRPr="007E221E">
          <w:rPr>
            <w:rStyle w:val="Hyperlink"/>
          </w:rPr>
          <w:t>Cutting</w:t>
        </w:r>
        <w:proofErr w:type="spellEnd"/>
        <w:r w:rsidR="00A86337" w:rsidRPr="007E221E">
          <w:rPr>
            <w:rStyle w:val="Hyperlink"/>
          </w:rPr>
          <w:t xml:space="preserve"> Solutions</w:t>
        </w:r>
      </w:hyperlink>
    </w:p>
    <w:p w:rsidR="00A86337" w:rsidRDefault="008071C0" w:rsidP="00584425">
      <w:pPr>
        <w:pStyle w:val="FlietextPressemitteilung"/>
      </w:pPr>
      <w:hyperlink r:id="rId11" w:history="1">
        <w:r w:rsidR="00A86337">
          <w:rPr>
            <w:rStyle w:val="Hyperlink"/>
          </w:rPr>
          <w:t xml:space="preserve">CNC </w:t>
        </w:r>
        <w:proofErr w:type="spellStart"/>
        <w:r w:rsidR="00A86337">
          <w:rPr>
            <w:rStyle w:val="Hyperlink"/>
          </w:rPr>
          <w:t>Cutting</w:t>
        </w:r>
        <w:proofErr w:type="spellEnd"/>
        <w:r w:rsidR="00A86337">
          <w:rPr>
            <w:rStyle w:val="Hyperlink"/>
          </w:rPr>
          <w:t xml:space="preserve"> Prospekt</w:t>
        </w:r>
      </w:hyperlink>
      <w:r w:rsidR="00A86337" w:rsidRPr="00A86337">
        <w:t xml:space="preserve"> </w:t>
      </w:r>
    </w:p>
    <w:p w:rsidR="00A86337" w:rsidRDefault="008071C0" w:rsidP="00584425">
      <w:pPr>
        <w:pStyle w:val="FlietextPressemitteilung"/>
      </w:pPr>
      <w:hyperlink r:id="rId12" w:history="1">
        <w:r w:rsidR="00A86337" w:rsidRPr="00A86337">
          <w:rPr>
            <w:rStyle w:val="Hyperlink"/>
          </w:rPr>
          <w:t>CNC Prospekt</w:t>
        </w:r>
      </w:hyperlink>
    </w:p>
    <w:p w:rsidR="00A86337" w:rsidRPr="00A86337" w:rsidRDefault="008071C0" w:rsidP="00584425">
      <w:pPr>
        <w:pStyle w:val="FlietextPressemitteilung"/>
      </w:pPr>
      <w:hyperlink r:id="rId13" w:history="1">
        <w:r w:rsidR="00A86337" w:rsidRPr="00A86337">
          <w:rPr>
            <w:rStyle w:val="Hyperlink"/>
          </w:rPr>
          <w:t>Maschinenautomation Prospekt</w:t>
        </w:r>
      </w:hyperlink>
    </w:p>
    <w:p w:rsidR="00A86337" w:rsidRDefault="008071C0" w:rsidP="00584425">
      <w:pPr>
        <w:pStyle w:val="FlietextPressemitteilung"/>
      </w:pPr>
      <w:hyperlink r:id="rId14" w:history="1">
        <w:proofErr w:type="spellStart"/>
        <w:r w:rsidR="00701F26" w:rsidRPr="00701F26">
          <w:rPr>
            <w:rStyle w:val="Hyperlink"/>
          </w:rPr>
          <w:t>E°Darc</w:t>
        </w:r>
        <w:proofErr w:type="spellEnd"/>
        <w:r w:rsidR="00701F26" w:rsidRPr="00701F26">
          <w:rPr>
            <w:rStyle w:val="Hyperlink"/>
          </w:rPr>
          <w:t xml:space="preserve"> K, das kompakte </w:t>
        </w:r>
        <w:proofErr w:type="spellStart"/>
        <w:r w:rsidR="00701F26" w:rsidRPr="00701F26">
          <w:rPr>
            <w:rStyle w:val="Hyperlink"/>
          </w:rPr>
          <w:t>Serv</w:t>
        </w:r>
        <w:bookmarkStart w:id="0" w:name="_GoBack"/>
        <w:bookmarkEnd w:id="0"/>
        <w:r w:rsidR="00701F26" w:rsidRPr="00701F26">
          <w:rPr>
            <w:rStyle w:val="Hyperlink"/>
          </w:rPr>
          <w:t>o</w:t>
        </w:r>
        <w:proofErr w:type="spellEnd"/>
        <w:r w:rsidR="00701F26" w:rsidRPr="00701F26">
          <w:rPr>
            <w:rStyle w:val="Hyperlink"/>
          </w:rPr>
          <w:t>-Antriebssystem</w:t>
        </w:r>
      </w:hyperlink>
    </w:p>
    <w:p w:rsidR="00701F26" w:rsidRDefault="00701F26" w:rsidP="00584425">
      <w:pPr>
        <w:pStyle w:val="FlietextPressemitteilung"/>
      </w:pPr>
    </w:p>
    <w:p w:rsidR="00FA7FEF" w:rsidRPr="00FA7FEF" w:rsidRDefault="00FA7FEF" w:rsidP="00584425">
      <w:pPr>
        <w:pStyle w:val="FlietextPressemitteilung"/>
        <w:rPr>
          <w:b/>
        </w:rPr>
      </w:pPr>
      <w:r w:rsidRPr="00FA7FEF">
        <w:rPr>
          <w:b/>
        </w:rPr>
        <w:t>Bildmaterial und Bildunterschriften siehe S. 2.</w:t>
      </w:r>
    </w:p>
    <w:p w:rsidR="00A86337" w:rsidRPr="00A86337" w:rsidRDefault="00A86337" w:rsidP="00054A97">
      <w:pPr>
        <w:pStyle w:val="FlietextPressemitteilung"/>
      </w:pPr>
      <w:r w:rsidRPr="00A86337">
        <w:br w:type="page"/>
      </w:r>
    </w:p>
    <w:p w:rsidR="00701F26" w:rsidRDefault="00701F26" w:rsidP="00054A97">
      <w:pPr>
        <w:pStyle w:val="FlietextPressemitteilung"/>
        <w:rPr>
          <w:b/>
        </w:rPr>
      </w:pPr>
    </w:p>
    <w:p w:rsidR="00701F26" w:rsidRDefault="008357B5" w:rsidP="00054A97">
      <w:pPr>
        <w:pStyle w:val="FlietextPressemitteilung"/>
        <w:rPr>
          <w:b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006A406B" wp14:editId="0735EBB7">
            <wp:simplePos x="0" y="0"/>
            <wp:positionH relativeFrom="column">
              <wp:posOffset>23495</wp:posOffset>
            </wp:positionH>
            <wp:positionV relativeFrom="paragraph">
              <wp:posOffset>151765</wp:posOffset>
            </wp:positionV>
            <wp:extent cx="3839845" cy="4572000"/>
            <wp:effectExtent l="0" t="0" r="8255" b="0"/>
            <wp:wrapSquare wrapText="bothSides"/>
            <wp:docPr id="1" name="Grafik 1" descr="D:\pressebuero\dropbox-pressebuero\Dropbox\Pressebüro\Kunden\eckelmann\pressemitteilungen\ecs\1809_ethercat-anbindung_plasmastromquellen_euroblech\eckelmann_ag_ethercat_plasmastromquellen_18-0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09_ethercat-anbindung_plasmastromquellen_euroblech\eckelmann_ag_ethercat_plasmastromquellen_18-08-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701F26" w:rsidRDefault="00701F26" w:rsidP="00054A97">
      <w:pPr>
        <w:pStyle w:val="FlietextPressemitteilung"/>
        <w:rPr>
          <w:b/>
        </w:rPr>
      </w:pPr>
    </w:p>
    <w:p w:rsidR="00BF04DB" w:rsidRDefault="00BF04DB" w:rsidP="00054A97">
      <w:pPr>
        <w:pStyle w:val="FlietextPressemitteilung"/>
        <w:rPr>
          <w:b/>
        </w:rPr>
      </w:pPr>
    </w:p>
    <w:p w:rsidR="00BF04DB" w:rsidRDefault="00BF04DB" w:rsidP="00054A97">
      <w:pPr>
        <w:pStyle w:val="FlietextPressemitteilung"/>
        <w:rPr>
          <w:b/>
        </w:rPr>
      </w:pPr>
    </w:p>
    <w:p w:rsidR="00BF04DB" w:rsidRDefault="00BF04DB" w:rsidP="00054A97">
      <w:pPr>
        <w:pStyle w:val="FlietextPressemitteilung"/>
        <w:rPr>
          <w:b/>
        </w:rPr>
      </w:pPr>
    </w:p>
    <w:p w:rsidR="004129AF" w:rsidRDefault="004129AF" w:rsidP="00054A97">
      <w:pPr>
        <w:pStyle w:val="FlietextPressemitteilung"/>
      </w:pPr>
      <w:r w:rsidRPr="00A6598A">
        <w:rPr>
          <w:b/>
        </w:rPr>
        <w:t>Bildunterschrift 1:</w:t>
      </w:r>
      <w:r>
        <w:t xml:space="preserve"> </w:t>
      </w:r>
      <w:proofErr w:type="spellStart"/>
      <w:r w:rsidR="000115B4">
        <w:t>Zukunftsgerichtete</w:t>
      </w:r>
      <w:proofErr w:type="spellEnd"/>
      <w:r w:rsidR="00DD0C59">
        <w:t xml:space="preserve"> </w:t>
      </w:r>
      <w:r w:rsidR="00701F26">
        <w:t xml:space="preserve">Automatisierungslösungen </w:t>
      </w:r>
      <w:r w:rsidR="00DD0C59">
        <w:t xml:space="preserve">von </w:t>
      </w:r>
      <w:proofErr w:type="spellStart"/>
      <w:r w:rsidR="00DD0C59">
        <w:t>Eckelmann</w:t>
      </w:r>
      <w:proofErr w:type="spellEnd"/>
      <w:r w:rsidR="00DD0C59">
        <w:t xml:space="preserve"> </w:t>
      </w:r>
      <w:r w:rsidR="00701F26">
        <w:t xml:space="preserve">für </w:t>
      </w:r>
      <w:r w:rsidR="00DD0C59">
        <w:t>CNC-</w:t>
      </w:r>
      <w:r w:rsidR="00701F26">
        <w:t xml:space="preserve">Schneidmaschinen mit durchgängiger </w:t>
      </w:r>
      <w:proofErr w:type="spellStart"/>
      <w:r w:rsidR="00701F26">
        <w:t>EtherCAT</w:t>
      </w:r>
      <w:proofErr w:type="spellEnd"/>
      <w:r w:rsidR="00701F26">
        <w:t>-Konnektivität</w:t>
      </w:r>
      <w:r w:rsidR="00DD0C59">
        <w:t xml:space="preserve"> – </w:t>
      </w:r>
      <w:r w:rsidR="00701F26">
        <w:t xml:space="preserve"> jetzt auch mit </w:t>
      </w:r>
      <w:proofErr w:type="spellStart"/>
      <w:r w:rsidR="00701F26">
        <w:t>Plug&amp;Play-Anbindung</w:t>
      </w:r>
      <w:proofErr w:type="spellEnd"/>
      <w:r w:rsidR="00701F26">
        <w:t xml:space="preserve"> </w:t>
      </w:r>
      <w:r w:rsidR="00DD0C59">
        <w:t>moderner</w:t>
      </w:r>
      <w:r w:rsidR="00701F26">
        <w:t xml:space="preserve"> Plasmastromquellen</w:t>
      </w:r>
      <w:r w:rsidR="00DD0C59">
        <w:t>.</w:t>
      </w:r>
      <w:r w:rsidR="00A6598A">
        <w:t xml:space="preserve"> (Foto: </w:t>
      </w:r>
      <w:proofErr w:type="spellStart"/>
      <w:r w:rsidR="00A6598A">
        <w:t>Eckelmann</w:t>
      </w:r>
      <w:proofErr w:type="spellEnd"/>
      <w:r w:rsidR="00A6598A">
        <w:t xml:space="preserve"> AG)</w:t>
      </w:r>
    </w:p>
    <w:p w:rsidR="004129AF" w:rsidRDefault="004129AF" w:rsidP="00054A97">
      <w:pPr>
        <w:pStyle w:val="FlietextPressemitteilung"/>
      </w:pPr>
    </w:p>
    <w:p w:rsidR="004129AF" w:rsidRDefault="004129AF" w:rsidP="00054A97">
      <w:pPr>
        <w:pStyle w:val="FlietextPressemitteilung"/>
      </w:pPr>
    </w:p>
    <w:p w:rsidR="00181DEE" w:rsidRDefault="00181DEE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A358F5" w:rsidRDefault="00A358F5" w:rsidP="00A358F5">
      <w:pPr>
        <w:pStyle w:val="ZwischenberschriftPressemitteilung"/>
      </w:pPr>
      <w:r>
        <w:t xml:space="preserve">Über </w:t>
      </w:r>
      <w:r w:rsidR="00EE1701">
        <w:t xml:space="preserve">die </w:t>
      </w:r>
      <w:proofErr w:type="spellStart"/>
      <w:r w:rsidR="00EE1701">
        <w:t>Eckelmann</w:t>
      </w:r>
      <w:proofErr w:type="spellEnd"/>
      <w:r w:rsidR="00EE1701">
        <w:t xml:space="preserve"> AG</w:t>
      </w:r>
    </w:p>
    <w:p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358F5">
        <w:rPr>
          <w:rFonts w:ascii="Arial" w:hAnsi="Arial" w:cs="Arial"/>
          <w:sz w:val="20"/>
          <w:szCs w:val="20"/>
        </w:rPr>
        <w:t>Eckelmann</w:t>
      </w:r>
      <w:proofErr w:type="spellEnd"/>
      <w:r w:rsidRPr="00A358F5">
        <w:rPr>
          <w:rFonts w:ascii="Arial" w:hAnsi="Arial" w:cs="Arial"/>
          <w:sz w:val="20"/>
          <w:szCs w:val="20"/>
        </w:rPr>
        <w:t xml:space="preserve"> AG, Wiesbaden, ist 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sz w:val="20"/>
          <w:szCs w:val="20"/>
        </w:rPr>
        <w:t>Eckelmann</w:t>
      </w:r>
      <w:proofErr w:type="spellEnd"/>
      <w:r>
        <w:rPr>
          <w:rFonts w:ascii="Arial" w:hAnsi="Arial" w:cs="Arial"/>
          <w:sz w:val="20"/>
          <w:szCs w:val="20"/>
        </w:rPr>
        <w:t xml:space="preserve"> AG wurde 1977 von Dr.-Ing. Gerd </w:t>
      </w:r>
      <w:proofErr w:type="spellStart"/>
      <w:r>
        <w:rPr>
          <w:rFonts w:ascii="Arial" w:hAnsi="Arial" w:cs="Arial"/>
          <w:sz w:val="20"/>
          <w:szCs w:val="20"/>
        </w:rPr>
        <w:t>Eckelmann</w:t>
      </w:r>
      <w:proofErr w:type="spellEnd"/>
      <w:r>
        <w:rPr>
          <w:rFonts w:ascii="Arial" w:hAnsi="Arial" w:cs="Arial"/>
          <w:sz w:val="20"/>
          <w:szCs w:val="20"/>
        </w:rPr>
        <w:t xml:space="preserve">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</w:t>
      </w:r>
      <w:proofErr w:type="spellStart"/>
      <w:r w:rsidR="00D9641B">
        <w:rPr>
          <w:rFonts w:ascii="Arial" w:hAnsi="Arial" w:cs="Arial"/>
          <w:sz w:val="20"/>
          <w:szCs w:val="20"/>
        </w:rPr>
        <w:t>Eckelmann</w:t>
      </w:r>
      <w:proofErr w:type="spellEnd"/>
      <w:r w:rsidR="00D9641B">
        <w:rPr>
          <w:rFonts w:ascii="Arial" w:hAnsi="Arial" w:cs="Arial"/>
          <w:sz w:val="20"/>
          <w:szCs w:val="20"/>
        </w:rPr>
        <w:t xml:space="preserve">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:rsidR="00A961A0" w:rsidRDefault="008071C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6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:rsidR="00E96850" w:rsidRDefault="00E968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C79" w:rsidRDefault="00B83C79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96850" w:rsidRDefault="00E9685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:rsidTr="00975094">
        <w:tc>
          <w:tcPr>
            <w:tcW w:w="4633" w:type="dxa"/>
            <w:shd w:val="clear" w:color="auto" w:fill="auto"/>
          </w:tcPr>
          <w:p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</w:t>
            </w:r>
            <w:proofErr w:type="spellEnd"/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AG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:rsidR="00A961A0" w:rsidRPr="0059681B" w:rsidRDefault="008071C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7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11FFC" w:rsidRDefault="008071C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8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:rsidR="00555B16" w:rsidRPr="00F70BF8" w:rsidRDefault="008071C0" w:rsidP="00555B16">
            <w:pPr>
              <w:pStyle w:val="Fuzeile"/>
              <w:spacing w:line="300" w:lineRule="auto"/>
            </w:pPr>
            <w:hyperlink r:id="rId19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:rsidR="00A961A0" w:rsidRPr="003E2639" w:rsidRDefault="008071C0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20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1A0" w:rsidRPr="00623A2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C0" w:rsidRDefault="008071C0" w:rsidP="00F275EF">
      <w:pPr>
        <w:spacing w:after="0" w:line="240" w:lineRule="auto"/>
      </w:pPr>
      <w:r>
        <w:separator/>
      </w:r>
    </w:p>
  </w:endnote>
  <w:endnote w:type="continuationSeparator" w:id="0">
    <w:p w:rsidR="008071C0" w:rsidRDefault="008071C0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42" w:rsidRDefault="00584F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77984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77984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:rsidR="00F82371" w:rsidRDefault="00F823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42" w:rsidRDefault="00584F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C0" w:rsidRDefault="008071C0" w:rsidP="00F275EF">
      <w:pPr>
        <w:spacing w:after="0" w:line="240" w:lineRule="auto"/>
      </w:pPr>
      <w:r>
        <w:separator/>
      </w:r>
    </w:p>
  </w:footnote>
  <w:footnote w:type="continuationSeparator" w:id="0">
    <w:p w:rsidR="008071C0" w:rsidRDefault="008071C0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42" w:rsidRDefault="00584F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1" w:rsidRDefault="007E698B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71" w:rsidRDefault="00F82371">
    <w:pPr>
      <w:pStyle w:val="Kopfzeile"/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 xml:space="preserve">Pressemitteilung der </w:t>
    </w:r>
    <w:proofErr w:type="spellStart"/>
    <w:r w:rsidRPr="00CC495D">
      <w:rPr>
        <w:rFonts w:ascii="Arial" w:hAnsi="Arial" w:cs="Arial"/>
        <w:color w:val="808080"/>
      </w:rPr>
      <w:t>Eckelmann</w:t>
    </w:r>
    <w:proofErr w:type="spellEnd"/>
    <w:r w:rsidRPr="00CC495D">
      <w:rPr>
        <w:rFonts w:ascii="Arial" w:hAnsi="Arial" w:cs="Arial"/>
        <w:color w:val="808080"/>
      </w:rPr>
      <w:t xml:space="preserve"> AG, Wiesbaden</w:t>
    </w:r>
  </w:p>
  <w:p w:rsidR="00955E8A" w:rsidRDefault="00955E8A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anlässlich der </w:t>
    </w:r>
    <w:proofErr w:type="spellStart"/>
    <w:r w:rsidRPr="00955E8A">
      <w:rPr>
        <w:rFonts w:ascii="Arial" w:hAnsi="Arial" w:cs="Arial"/>
        <w:b/>
        <w:color w:val="808080"/>
      </w:rPr>
      <w:t>EuroBlech</w:t>
    </w:r>
    <w:proofErr w:type="spellEnd"/>
    <w:r w:rsidRPr="00955E8A">
      <w:rPr>
        <w:rFonts w:ascii="Arial" w:hAnsi="Arial" w:cs="Arial"/>
        <w:b/>
        <w:color w:val="808080"/>
      </w:rPr>
      <w:t xml:space="preserve"> 2018</w:t>
    </w:r>
    <w:r>
      <w:rPr>
        <w:rFonts w:ascii="Arial" w:hAnsi="Arial" w:cs="Arial"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42" w:rsidRDefault="00584F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BFA"/>
    <w:multiLevelType w:val="hybridMultilevel"/>
    <w:tmpl w:val="0AE2E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173C"/>
    <w:multiLevelType w:val="hybridMultilevel"/>
    <w:tmpl w:val="AB847B7E"/>
    <w:lvl w:ilvl="0" w:tplc="59D0E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349BB"/>
    <w:multiLevelType w:val="hybridMultilevel"/>
    <w:tmpl w:val="C42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05BB"/>
    <w:rsid w:val="000115B4"/>
    <w:rsid w:val="000123F2"/>
    <w:rsid w:val="00013364"/>
    <w:rsid w:val="00014446"/>
    <w:rsid w:val="00021F4D"/>
    <w:rsid w:val="00021F5C"/>
    <w:rsid w:val="00021FCE"/>
    <w:rsid w:val="0002239D"/>
    <w:rsid w:val="00022AB6"/>
    <w:rsid w:val="000243A3"/>
    <w:rsid w:val="000244A5"/>
    <w:rsid w:val="00024C23"/>
    <w:rsid w:val="000305D9"/>
    <w:rsid w:val="0003209A"/>
    <w:rsid w:val="00036069"/>
    <w:rsid w:val="00036B3F"/>
    <w:rsid w:val="0003749A"/>
    <w:rsid w:val="0003768A"/>
    <w:rsid w:val="00041F61"/>
    <w:rsid w:val="00043D5C"/>
    <w:rsid w:val="0004518A"/>
    <w:rsid w:val="00046815"/>
    <w:rsid w:val="00050126"/>
    <w:rsid w:val="00053D3A"/>
    <w:rsid w:val="000549AF"/>
    <w:rsid w:val="00054A97"/>
    <w:rsid w:val="00054E85"/>
    <w:rsid w:val="00054F66"/>
    <w:rsid w:val="000558AC"/>
    <w:rsid w:val="000561E1"/>
    <w:rsid w:val="000567A4"/>
    <w:rsid w:val="00056ADB"/>
    <w:rsid w:val="0005797C"/>
    <w:rsid w:val="00062300"/>
    <w:rsid w:val="00064A70"/>
    <w:rsid w:val="0007105B"/>
    <w:rsid w:val="0007233A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9053A"/>
    <w:rsid w:val="00095C8C"/>
    <w:rsid w:val="00096621"/>
    <w:rsid w:val="000A1E27"/>
    <w:rsid w:val="000A44E3"/>
    <w:rsid w:val="000B2BA2"/>
    <w:rsid w:val="000B3331"/>
    <w:rsid w:val="000C22CD"/>
    <w:rsid w:val="000C3EFD"/>
    <w:rsid w:val="000D1BED"/>
    <w:rsid w:val="000D4569"/>
    <w:rsid w:val="000E0B01"/>
    <w:rsid w:val="000E1CD5"/>
    <w:rsid w:val="000E54AB"/>
    <w:rsid w:val="000E7047"/>
    <w:rsid w:val="000F11ED"/>
    <w:rsid w:val="000F4659"/>
    <w:rsid w:val="000F59FD"/>
    <w:rsid w:val="000F7391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E21"/>
    <w:rsid w:val="001259DB"/>
    <w:rsid w:val="00125FF5"/>
    <w:rsid w:val="0013685A"/>
    <w:rsid w:val="00136921"/>
    <w:rsid w:val="001410DA"/>
    <w:rsid w:val="00143509"/>
    <w:rsid w:val="00144C54"/>
    <w:rsid w:val="001468F8"/>
    <w:rsid w:val="001470DA"/>
    <w:rsid w:val="00150163"/>
    <w:rsid w:val="00152A22"/>
    <w:rsid w:val="001541C9"/>
    <w:rsid w:val="00155AF2"/>
    <w:rsid w:val="00156D84"/>
    <w:rsid w:val="00160855"/>
    <w:rsid w:val="001610E0"/>
    <w:rsid w:val="0016130B"/>
    <w:rsid w:val="001625DE"/>
    <w:rsid w:val="00167F3C"/>
    <w:rsid w:val="00170CE9"/>
    <w:rsid w:val="00170F29"/>
    <w:rsid w:val="001812AD"/>
    <w:rsid w:val="00181DEE"/>
    <w:rsid w:val="00182C9D"/>
    <w:rsid w:val="00185DC7"/>
    <w:rsid w:val="00193566"/>
    <w:rsid w:val="001A0BEA"/>
    <w:rsid w:val="001A207C"/>
    <w:rsid w:val="001A3AA8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6B10"/>
    <w:rsid w:val="001C74F3"/>
    <w:rsid w:val="001D144C"/>
    <w:rsid w:val="001D5E6A"/>
    <w:rsid w:val="001D782B"/>
    <w:rsid w:val="001D7CFB"/>
    <w:rsid w:val="001E10B2"/>
    <w:rsid w:val="001E2385"/>
    <w:rsid w:val="001E2916"/>
    <w:rsid w:val="001E391F"/>
    <w:rsid w:val="001E4569"/>
    <w:rsid w:val="001E532B"/>
    <w:rsid w:val="001E746A"/>
    <w:rsid w:val="001F0A0D"/>
    <w:rsid w:val="001F482E"/>
    <w:rsid w:val="001F4A4E"/>
    <w:rsid w:val="001F7D64"/>
    <w:rsid w:val="002020D6"/>
    <w:rsid w:val="00202B2E"/>
    <w:rsid w:val="00202E0B"/>
    <w:rsid w:val="0020354F"/>
    <w:rsid w:val="00207959"/>
    <w:rsid w:val="002120C4"/>
    <w:rsid w:val="00213447"/>
    <w:rsid w:val="00214734"/>
    <w:rsid w:val="002148B4"/>
    <w:rsid w:val="00214A50"/>
    <w:rsid w:val="00214C7A"/>
    <w:rsid w:val="00214D90"/>
    <w:rsid w:val="00216599"/>
    <w:rsid w:val="00220A24"/>
    <w:rsid w:val="00230CB3"/>
    <w:rsid w:val="0023104D"/>
    <w:rsid w:val="00231FA2"/>
    <w:rsid w:val="00232A6B"/>
    <w:rsid w:val="00232D77"/>
    <w:rsid w:val="00233D6C"/>
    <w:rsid w:val="002349F9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652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7667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123"/>
    <w:rsid w:val="003163EA"/>
    <w:rsid w:val="003172D7"/>
    <w:rsid w:val="00323CD1"/>
    <w:rsid w:val="00331FBD"/>
    <w:rsid w:val="00335A2A"/>
    <w:rsid w:val="00342AFC"/>
    <w:rsid w:val="00355F1E"/>
    <w:rsid w:val="003572BD"/>
    <w:rsid w:val="0036091A"/>
    <w:rsid w:val="00360D01"/>
    <w:rsid w:val="00362606"/>
    <w:rsid w:val="00362D46"/>
    <w:rsid w:val="00364619"/>
    <w:rsid w:val="0036523E"/>
    <w:rsid w:val="00365287"/>
    <w:rsid w:val="0036593C"/>
    <w:rsid w:val="00366513"/>
    <w:rsid w:val="00366B17"/>
    <w:rsid w:val="0036794E"/>
    <w:rsid w:val="00372861"/>
    <w:rsid w:val="00372C4A"/>
    <w:rsid w:val="003761E2"/>
    <w:rsid w:val="00383C5B"/>
    <w:rsid w:val="0038474E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3AB3"/>
    <w:rsid w:val="003C5B1D"/>
    <w:rsid w:val="003D0F3D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C10"/>
    <w:rsid w:val="00403F57"/>
    <w:rsid w:val="00404002"/>
    <w:rsid w:val="0040601A"/>
    <w:rsid w:val="004129AF"/>
    <w:rsid w:val="004160E1"/>
    <w:rsid w:val="00420429"/>
    <w:rsid w:val="0042105A"/>
    <w:rsid w:val="004241AB"/>
    <w:rsid w:val="0042481C"/>
    <w:rsid w:val="00426459"/>
    <w:rsid w:val="004301D1"/>
    <w:rsid w:val="00433020"/>
    <w:rsid w:val="00441CF7"/>
    <w:rsid w:val="00446102"/>
    <w:rsid w:val="004478C5"/>
    <w:rsid w:val="004532C7"/>
    <w:rsid w:val="0045388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81233"/>
    <w:rsid w:val="00483B7B"/>
    <w:rsid w:val="00486682"/>
    <w:rsid w:val="00487240"/>
    <w:rsid w:val="004965C0"/>
    <w:rsid w:val="004A2961"/>
    <w:rsid w:val="004A5D05"/>
    <w:rsid w:val="004A61D2"/>
    <w:rsid w:val="004A6E4D"/>
    <w:rsid w:val="004B04C8"/>
    <w:rsid w:val="004B13A6"/>
    <w:rsid w:val="004B1CA5"/>
    <w:rsid w:val="004B3CCE"/>
    <w:rsid w:val="004B425B"/>
    <w:rsid w:val="004B6390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E788A"/>
    <w:rsid w:val="004F053E"/>
    <w:rsid w:val="004F56C6"/>
    <w:rsid w:val="004F7600"/>
    <w:rsid w:val="00502699"/>
    <w:rsid w:val="005038C3"/>
    <w:rsid w:val="00504BC2"/>
    <w:rsid w:val="00505556"/>
    <w:rsid w:val="00514A03"/>
    <w:rsid w:val="00514D64"/>
    <w:rsid w:val="00517683"/>
    <w:rsid w:val="00520240"/>
    <w:rsid w:val="005215B2"/>
    <w:rsid w:val="005233B3"/>
    <w:rsid w:val="005238B1"/>
    <w:rsid w:val="005247C9"/>
    <w:rsid w:val="00525006"/>
    <w:rsid w:val="005264AA"/>
    <w:rsid w:val="0052667C"/>
    <w:rsid w:val="00533321"/>
    <w:rsid w:val="00533830"/>
    <w:rsid w:val="00533897"/>
    <w:rsid w:val="005351A4"/>
    <w:rsid w:val="00536D1E"/>
    <w:rsid w:val="00537858"/>
    <w:rsid w:val="0054004A"/>
    <w:rsid w:val="00540792"/>
    <w:rsid w:val="0054154E"/>
    <w:rsid w:val="00541552"/>
    <w:rsid w:val="0054192F"/>
    <w:rsid w:val="00546470"/>
    <w:rsid w:val="00547655"/>
    <w:rsid w:val="00547B68"/>
    <w:rsid w:val="00551104"/>
    <w:rsid w:val="00554268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27F"/>
    <w:rsid w:val="00565C47"/>
    <w:rsid w:val="00566B01"/>
    <w:rsid w:val="005678A3"/>
    <w:rsid w:val="00570214"/>
    <w:rsid w:val="00570AE8"/>
    <w:rsid w:val="00573D10"/>
    <w:rsid w:val="00573E12"/>
    <w:rsid w:val="00574134"/>
    <w:rsid w:val="00574E18"/>
    <w:rsid w:val="00581823"/>
    <w:rsid w:val="005836F7"/>
    <w:rsid w:val="0058378C"/>
    <w:rsid w:val="00584425"/>
    <w:rsid w:val="005849DB"/>
    <w:rsid w:val="00584F42"/>
    <w:rsid w:val="00587043"/>
    <w:rsid w:val="0059681B"/>
    <w:rsid w:val="00597A4A"/>
    <w:rsid w:val="005A0BFF"/>
    <w:rsid w:val="005A1E0A"/>
    <w:rsid w:val="005A284E"/>
    <w:rsid w:val="005A2C7F"/>
    <w:rsid w:val="005A2ECA"/>
    <w:rsid w:val="005A39A9"/>
    <w:rsid w:val="005A6635"/>
    <w:rsid w:val="005A7258"/>
    <w:rsid w:val="005B0326"/>
    <w:rsid w:val="005B13B2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DB8"/>
    <w:rsid w:val="006346BF"/>
    <w:rsid w:val="006413D0"/>
    <w:rsid w:val="0064313D"/>
    <w:rsid w:val="00643391"/>
    <w:rsid w:val="0064550B"/>
    <w:rsid w:val="00646FEF"/>
    <w:rsid w:val="00650BA9"/>
    <w:rsid w:val="00653C52"/>
    <w:rsid w:val="00657B32"/>
    <w:rsid w:val="006603DA"/>
    <w:rsid w:val="00660D02"/>
    <w:rsid w:val="006679FD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96E97"/>
    <w:rsid w:val="006A0002"/>
    <w:rsid w:val="006A0BF0"/>
    <w:rsid w:val="006A168B"/>
    <w:rsid w:val="006A246B"/>
    <w:rsid w:val="006A2D07"/>
    <w:rsid w:val="006A569F"/>
    <w:rsid w:val="006A57FB"/>
    <w:rsid w:val="006A6B98"/>
    <w:rsid w:val="006A70D6"/>
    <w:rsid w:val="006A717A"/>
    <w:rsid w:val="006B0ABC"/>
    <w:rsid w:val="006B1387"/>
    <w:rsid w:val="006B3124"/>
    <w:rsid w:val="006B3937"/>
    <w:rsid w:val="006B46CA"/>
    <w:rsid w:val="006B632F"/>
    <w:rsid w:val="006B7981"/>
    <w:rsid w:val="006C0425"/>
    <w:rsid w:val="006D2848"/>
    <w:rsid w:val="006D58CC"/>
    <w:rsid w:val="006E299E"/>
    <w:rsid w:val="006E330E"/>
    <w:rsid w:val="006E6CB2"/>
    <w:rsid w:val="006F244B"/>
    <w:rsid w:val="006F267D"/>
    <w:rsid w:val="006F4C7C"/>
    <w:rsid w:val="00701F26"/>
    <w:rsid w:val="00706CBC"/>
    <w:rsid w:val="00710971"/>
    <w:rsid w:val="007119EE"/>
    <w:rsid w:val="00712E5B"/>
    <w:rsid w:val="00712ED5"/>
    <w:rsid w:val="0071333A"/>
    <w:rsid w:val="00717FC0"/>
    <w:rsid w:val="00725221"/>
    <w:rsid w:val="007273AB"/>
    <w:rsid w:val="00731937"/>
    <w:rsid w:val="00735C5F"/>
    <w:rsid w:val="007405C4"/>
    <w:rsid w:val="007445D9"/>
    <w:rsid w:val="00746A60"/>
    <w:rsid w:val="007477B9"/>
    <w:rsid w:val="00750D9A"/>
    <w:rsid w:val="007524C1"/>
    <w:rsid w:val="0075414D"/>
    <w:rsid w:val="007545DB"/>
    <w:rsid w:val="00755CBD"/>
    <w:rsid w:val="00763C17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021E"/>
    <w:rsid w:val="007D1339"/>
    <w:rsid w:val="007D2874"/>
    <w:rsid w:val="007D2A2F"/>
    <w:rsid w:val="007D51FF"/>
    <w:rsid w:val="007D5E1D"/>
    <w:rsid w:val="007D65A1"/>
    <w:rsid w:val="007D7286"/>
    <w:rsid w:val="007E05D0"/>
    <w:rsid w:val="007E0639"/>
    <w:rsid w:val="007E0641"/>
    <w:rsid w:val="007E0BB1"/>
    <w:rsid w:val="007E221E"/>
    <w:rsid w:val="007E286F"/>
    <w:rsid w:val="007E4B11"/>
    <w:rsid w:val="007E58F0"/>
    <w:rsid w:val="007E698B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1C0"/>
    <w:rsid w:val="00812CD7"/>
    <w:rsid w:val="00814D54"/>
    <w:rsid w:val="00816D78"/>
    <w:rsid w:val="00824CCD"/>
    <w:rsid w:val="00826044"/>
    <w:rsid w:val="008319C9"/>
    <w:rsid w:val="0083268F"/>
    <w:rsid w:val="008357B5"/>
    <w:rsid w:val="00837D02"/>
    <w:rsid w:val="0084017F"/>
    <w:rsid w:val="00844D6B"/>
    <w:rsid w:val="008454A4"/>
    <w:rsid w:val="00853F25"/>
    <w:rsid w:val="00855C09"/>
    <w:rsid w:val="008562F4"/>
    <w:rsid w:val="00856A8E"/>
    <w:rsid w:val="00862AD4"/>
    <w:rsid w:val="00863D9B"/>
    <w:rsid w:val="00871AD2"/>
    <w:rsid w:val="00872E4E"/>
    <w:rsid w:val="0087365A"/>
    <w:rsid w:val="0087540A"/>
    <w:rsid w:val="008758B3"/>
    <w:rsid w:val="00875D53"/>
    <w:rsid w:val="00877E0E"/>
    <w:rsid w:val="00884472"/>
    <w:rsid w:val="00884722"/>
    <w:rsid w:val="008854CB"/>
    <w:rsid w:val="008855EA"/>
    <w:rsid w:val="008865DE"/>
    <w:rsid w:val="0088794D"/>
    <w:rsid w:val="0089069E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D0DEF"/>
    <w:rsid w:val="008E159A"/>
    <w:rsid w:val="008E2B49"/>
    <w:rsid w:val="008E54B4"/>
    <w:rsid w:val="008F1C19"/>
    <w:rsid w:val="008F4FC4"/>
    <w:rsid w:val="008F5B75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482E"/>
    <w:rsid w:val="00936F79"/>
    <w:rsid w:val="00937398"/>
    <w:rsid w:val="009376EB"/>
    <w:rsid w:val="00940DEB"/>
    <w:rsid w:val="00941815"/>
    <w:rsid w:val="009420A6"/>
    <w:rsid w:val="0094274A"/>
    <w:rsid w:val="00944079"/>
    <w:rsid w:val="00944E6D"/>
    <w:rsid w:val="00946C8C"/>
    <w:rsid w:val="0095124B"/>
    <w:rsid w:val="00953A5C"/>
    <w:rsid w:val="00953B16"/>
    <w:rsid w:val="00955E8A"/>
    <w:rsid w:val="00957BFB"/>
    <w:rsid w:val="00962F58"/>
    <w:rsid w:val="0096487C"/>
    <w:rsid w:val="0096680A"/>
    <w:rsid w:val="00970355"/>
    <w:rsid w:val="00971A06"/>
    <w:rsid w:val="00975094"/>
    <w:rsid w:val="00976162"/>
    <w:rsid w:val="00981A7A"/>
    <w:rsid w:val="00983C66"/>
    <w:rsid w:val="00983DA5"/>
    <w:rsid w:val="0098645B"/>
    <w:rsid w:val="00992FD1"/>
    <w:rsid w:val="00994D3C"/>
    <w:rsid w:val="00995D0E"/>
    <w:rsid w:val="009960B2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5201"/>
    <w:rsid w:val="009C7203"/>
    <w:rsid w:val="009C7883"/>
    <w:rsid w:val="009D3064"/>
    <w:rsid w:val="009D3729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5618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4076"/>
    <w:rsid w:val="00A64E05"/>
    <w:rsid w:val="00A6598A"/>
    <w:rsid w:val="00A65D5A"/>
    <w:rsid w:val="00A66B86"/>
    <w:rsid w:val="00A702FE"/>
    <w:rsid w:val="00A703AF"/>
    <w:rsid w:val="00A719E9"/>
    <w:rsid w:val="00A72AF4"/>
    <w:rsid w:val="00A73BFD"/>
    <w:rsid w:val="00A75083"/>
    <w:rsid w:val="00A77984"/>
    <w:rsid w:val="00A80D60"/>
    <w:rsid w:val="00A816AC"/>
    <w:rsid w:val="00A847FD"/>
    <w:rsid w:val="00A84BB1"/>
    <w:rsid w:val="00A84BD7"/>
    <w:rsid w:val="00A86337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38CB"/>
    <w:rsid w:val="00AB6116"/>
    <w:rsid w:val="00AC0440"/>
    <w:rsid w:val="00AC3785"/>
    <w:rsid w:val="00AC746E"/>
    <w:rsid w:val="00AC7745"/>
    <w:rsid w:val="00AD2F07"/>
    <w:rsid w:val="00AD3779"/>
    <w:rsid w:val="00AD7214"/>
    <w:rsid w:val="00AD7A24"/>
    <w:rsid w:val="00AD7E6A"/>
    <w:rsid w:val="00AE13B3"/>
    <w:rsid w:val="00AE2E24"/>
    <w:rsid w:val="00AE3F30"/>
    <w:rsid w:val="00AE4356"/>
    <w:rsid w:val="00AE49F0"/>
    <w:rsid w:val="00AE7C11"/>
    <w:rsid w:val="00AF04BB"/>
    <w:rsid w:val="00AF068A"/>
    <w:rsid w:val="00AF0D7E"/>
    <w:rsid w:val="00AF148B"/>
    <w:rsid w:val="00AF4F03"/>
    <w:rsid w:val="00B01C1E"/>
    <w:rsid w:val="00B0207F"/>
    <w:rsid w:val="00B0320F"/>
    <w:rsid w:val="00B033CB"/>
    <w:rsid w:val="00B050A5"/>
    <w:rsid w:val="00B1092B"/>
    <w:rsid w:val="00B10E20"/>
    <w:rsid w:val="00B172A7"/>
    <w:rsid w:val="00B2262D"/>
    <w:rsid w:val="00B266B1"/>
    <w:rsid w:val="00B3019E"/>
    <w:rsid w:val="00B3063B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4AD1"/>
    <w:rsid w:val="00B664F0"/>
    <w:rsid w:val="00B66C58"/>
    <w:rsid w:val="00B729F6"/>
    <w:rsid w:val="00B75510"/>
    <w:rsid w:val="00B83366"/>
    <w:rsid w:val="00B83C79"/>
    <w:rsid w:val="00B849B3"/>
    <w:rsid w:val="00B86BB9"/>
    <w:rsid w:val="00B90093"/>
    <w:rsid w:val="00B906E0"/>
    <w:rsid w:val="00B93C65"/>
    <w:rsid w:val="00BA2984"/>
    <w:rsid w:val="00BA3CE5"/>
    <w:rsid w:val="00BA450C"/>
    <w:rsid w:val="00BA4726"/>
    <w:rsid w:val="00BA72AE"/>
    <w:rsid w:val="00BB0563"/>
    <w:rsid w:val="00BB1C06"/>
    <w:rsid w:val="00BB3A85"/>
    <w:rsid w:val="00BB3C08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E0A9B"/>
    <w:rsid w:val="00BE0F59"/>
    <w:rsid w:val="00BE2A34"/>
    <w:rsid w:val="00BE30C2"/>
    <w:rsid w:val="00BE74C8"/>
    <w:rsid w:val="00BF04DB"/>
    <w:rsid w:val="00BF122D"/>
    <w:rsid w:val="00BF19CE"/>
    <w:rsid w:val="00BF26E9"/>
    <w:rsid w:val="00BF2818"/>
    <w:rsid w:val="00BF5D62"/>
    <w:rsid w:val="00C04774"/>
    <w:rsid w:val="00C04B9E"/>
    <w:rsid w:val="00C0708B"/>
    <w:rsid w:val="00C11FFC"/>
    <w:rsid w:val="00C14C4D"/>
    <w:rsid w:val="00C16C62"/>
    <w:rsid w:val="00C16CB4"/>
    <w:rsid w:val="00C17FF6"/>
    <w:rsid w:val="00C20812"/>
    <w:rsid w:val="00C24405"/>
    <w:rsid w:val="00C25D5F"/>
    <w:rsid w:val="00C2723E"/>
    <w:rsid w:val="00C34000"/>
    <w:rsid w:val="00C35052"/>
    <w:rsid w:val="00C3742D"/>
    <w:rsid w:val="00C41F8E"/>
    <w:rsid w:val="00C443EA"/>
    <w:rsid w:val="00C456A1"/>
    <w:rsid w:val="00C46126"/>
    <w:rsid w:val="00C51D56"/>
    <w:rsid w:val="00C53975"/>
    <w:rsid w:val="00C53FC7"/>
    <w:rsid w:val="00C61608"/>
    <w:rsid w:val="00C62776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460C"/>
    <w:rsid w:val="00C95A9F"/>
    <w:rsid w:val="00CA0570"/>
    <w:rsid w:val="00CA5BFA"/>
    <w:rsid w:val="00CA5FE3"/>
    <w:rsid w:val="00CA79D0"/>
    <w:rsid w:val="00CB1996"/>
    <w:rsid w:val="00CB31E9"/>
    <w:rsid w:val="00CB4262"/>
    <w:rsid w:val="00CB623F"/>
    <w:rsid w:val="00CB6902"/>
    <w:rsid w:val="00CC1576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703"/>
    <w:rsid w:val="00CF4E32"/>
    <w:rsid w:val="00D00A61"/>
    <w:rsid w:val="00D02734"/>
    <w:rsid w:val="00D0422D"/>
    <w:rsid w:val="00D04776"/>
    <w:rsid w:val="00D064F4"/>
    <w:rsid w:val="00D104AB"/>
    <w:rsid w:val="00D21527"/>
    <w:rsid w:val="00D229ED"/>
    <w:rsid w:val="00D247B8"/>
    <w:rsid w:val="00D26393"/>
    <w:rsid w:val="00D2756B"/>
    <w:rsid w:val="00D27A8F"/>
    <w:rsid w:val="00D32B0F"/>
    <w:rsid w:val="00D3369D"/>
    <w:rsid w:val="00D35BD8"/>
    <w:rsid w:val="00D410AE"/>
    <w:rsid w:val="00D42214"/>
    <w:rsid w:val="00D4674C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9217C"/>
    <w:rsid w:val="00D9641B"/>
    <w:rsid w:val="00D97DCB"/>
    <w:rsid w:val="00DA33D0"/>
    <w:rsid w:val="00DA6B01"/>
    <w:rsid w:val="00DB01FC"/>
    <w:rsid w:val="00DB05CA"/>
    <w:rsid w:val="00DB0D96"/>
    <w:rsid w:val="00DB26E4"/>
    <w:rsid w:val="00DB4941"/>
    <w:rsid w:val="00DB6ACC"/>
    <w:rsid w:val="00DC21C8"/>
    <w:rsid w:val="00DC286B"/>
    <w:rsid w:val="00DC53C0"/>
    <w:rsid w:val="00DC6FB6"/>
    <w:rsid w:val="00DD0C59"/>
    <w:rsid w:val="00DD2475"/>
    <w:rsid w:val="00DD4BB8"/>
    <w:rsid w:val="00DD67FE"/>
    <w:rsid w:val="00DE29DB"/>
    <w:rsid w:val="00DE31B8"/>
    <w:rsid w:val="00DE4C17"/>
    <w:rsid w:val="00DE66C0"/>
    <w:rsid w:val="00DF0474"/>
    <w:rsid w:val="00DF09F4"/>
    <w:rsid w:val="00DF2208"/>
    <w:rsid w:val="00DF220C"/>
    <w:rsid w:val="00E00C3D"/>
    <w:rsid w:val="00E0168A"/>
    <w:rsid w:val="00E02D5C"/>
    <w:rsid w:val="00E04CD4"/>
    <w:rsid w:val="00E07481"/>
    <w:rsid w:val="00E10E30"/>
    <w:rsid w:val="00E12F86"/>
    <w:rsid w:val="00E12FA9"/>
    <w:rsid w:val="00E17BF4"/>
    <w:rsid w:val="00E2058E"/>
    <w:rsid w:val="00E21100"/>
    <w:rsid w:val="00E2446E"/>
    <w:rsid w:val="00E25246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64CB"/>
    <w:rsid w:val="00E51EF2"/>
    <w:rsid w:val="00E56C58"/>
    <w:rsid w:val="00E60759"/>
    <w:rsid w:val="00E63F6D"/>
    <w:rsid w:val="00E72831"/>
    <w:rsid w:val="00E76305"/>
    <w:rsid w:val="00E804F6"/>
    <w:rsid w:val="00E80BC1"/>
    <w:rsid w:val="00E83D98"/>
    <w:rsid w:val="00E848B0"/>
    <w:rsid w:val="00E85039"/>
    <w:rsid w:val="00E85598"/>
    <w:rsid w:val="00E8696B"/>
    <w:rsid w:val="00E93BF7"/>
    <w:rsid w:val="00E96850"/>
    <w:rsid w:val="00EA1388"/>
    <w:rsid w:val="00EA2F8C"/>
    <w:rsid w:val="00EA425F"/>
    <w:rsid w:val="00EA60E4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4301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4610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5B54"/>
    <w:rsid w:val="00F60178"/>
    <w:rsid w:val="00F611BD"/>
    <w:rsid w:val="00F62557"/>
    <w:rsid w:val="00F65A9A"/>
    <w:rsid w:val="00F66E4F"/>
    <w:rsid w:val="00F73A32"/>
    <w:rsid w:val="00F769A5"/>
    <w:rsid w:val="00F80BDA"/>
    <w:rsid w:val="00F80DAA"/>
    <w:rsid w:val="00F81A19"/>
    <w:rsid w:val="00F82371"/>
    <w:rsid w:val="00F83C48"/>
    <w:rsid w:val="00F843B3"/>
    <w:rsid w:val="00F84CFD"/>
    <w:rsid w:val="00F87BD0"/>
    <w:rsid w:val="00F90A2F"/>
    <w:rsid w:val="00FA0B46"/>
    <w:rsid w:val="00FA535A"/>
    <w:rsid w:val="00FA7B2C"/>
    <w:rsid w:val="00FA7FEF"/>
    <w:rsid w:val="00FB1962"/>
    <w:rsid w:val="00FB2797"/>
    <w:rsid w:val="00FB340E"/>
    <w:rsid w:val="00FB353F"/>
    <w:rsid w:val="00FB3762"/>
    <w:rsid w:val="00FB3DA3"/>
    <w:rsid w:val="00FB469D"/>
    <w:rsid w:val="00FC0BFC"/>
    <w:rsid w:val="00FC13B2"/>
    <w:rsid w:val="00FC2002"/>
    <w:rsid w:val="00FC2ED5"/>
    <w:rsid w:val="00FC36BB"/>
    <w:rsid w:val="00FC3FA6"/>
    <w:rsid w:val="00FC463A"/>
    <w:rsid w:val="00FC64F3"/>
    <w:rsid w:val="00FC780B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kelmann.de/fileadmin/user_upload/downloads/maschinenautomation/eckelmann_wir_steuern_ihre_maschine_auf_erfolgskurs.pdf" TargetMode="External"/><Relationship Id="rId18" Type="http://schemas.openxmlformats.org/officeDocument/2006/relationships/hyperlink" Target="http://www.eckelmann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eckelmann.de/fileadmin/user_upload/downloads/maschinenautomation/E-Control-CNC-das-Gehirn-Ihrer-Maschine_web.pdf" TargetMode="External"/><Relationship Id="rId17" Type="http://schemas.openxmlformats.org/officeDocument/2006/relationships/hyperlink" Target="mailto:info@eckelmann.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ckelmann.de" TargetMode="External"/><Relationship Id="rId20" Type="http://schemas.openxmlformats.org/officeDocument/2006/relationships/hyperlink" Target="http://www.presse-schwitzgebel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kelmann.de/fileadmin/user_upload/downloads/maschinenautomation/CNC-Cutting-Solutions_CNC-Steuerung_fuer_Schneidmaschinen_web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eckelmann.de/produkte-loesungen/maschinenautomation/schneiden/" TargetMode="External"/><Relationship Id="rId19" Type="http://schemas.openxmlformats.org/officeDocument/2006/relationships/hyperlink" Target="mailto:f.schwitzgebel@presse-schwitzgebe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blech.com/2018/exhibitor-profile/?e=300&amp;lang=de&amp;section=exhibitor-list" TargetMode="External"/><Relationship Id="rId14" Type="http://schemas.openxmlformats.org/officeDocument/2006/relationships/hyperlink" Target="https://www.eckelmann.de/produkte-loesungen/maschinenautomation/antriebstechnik/edarc-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3DB2-DEB3-4A25-860C-332DC4D3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4208</CharactersWithSpaces>
  <SharedDoc>false</SharedDoc>
  <HLinks>
    <vt:vector size="60" baseType="variant">
      <vt:variant>
        <vt:i4>2228343</vt:i4>
      </vt:variant>
      <vt:variant>
        <vt:i4>27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21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https://www.eckelmann.de/fileadmin/user_upload/downloads/maschinenautomation/eckelmann_wir_steuern_ihre_maschine_auf_erfolgskurs.pdf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https://www.eckelmann.de/fileadmin/user_upload/downloads/maschinenautomation/E-Control-CNC-das-Gehirn-Ihrer-Maschine_web.pdf</vt:lpwstr>
      </vt:variant>
      <vt:variant>
        <vt:lpwstr/>
      </vt:variant>
      <vt:variant>
        <vt:i4>8323160</vt:i4>
      </vt:variant>
      <vt:variant>
        <vt:i4>6</vt:i4>
      </vt:variant>
      <vt:variant>
        <vt:i4>0</vt:i4>
      </vt:variant>
      <vt:variant>
        <vt:i4>5</vt:i4>
      </vt:variant>
      <vt:variant>
        <vt:lpwstr>https://www.eckelmann.de/fileadmin/user_upload/downloads/maschinenautomation/CNC-Cutting-Solutions_CNC-Steuerung_fuer_Schneidmaschinen_web.pdf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https://www.eckelmann.de/produkte-loesungen/maschinenautomation/schneiden/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https://www.euroblech.com/2018/exhibitor-profile/?e=300&amp;lang=de&amp;section=exhibitor-list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2018-08-28T06:02:00Z</dcterms:created>
  <dcterms:modified xsi:type="dcterms:W3CDTF">2018-08-28T06:02:00Z</dcterms:modified>
</cp:coreProperties>
</file>